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5FF3C" w14:textId="77777777" w:rsidR="00B778BF" w:rsidRDefault="00B778BF"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p>
    <w:p w14:paraId="315250EE" w14:textId="474C43E8"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64C892CC" w14:textId="4CF679CF" w:rsidR="00424BF0" w:rsidRPr="008A7866" w:rsidRDefault="008A7866" w:rsidP="008A7866">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雇用仲介業者（職業紹介事業、募集情報等提供事業）</w:t>
      </w:r>
      <w:r w:rsidRPr="008A7866">
        <w:rPr>
          <w:rFonts w:ascii="BIZ UDPゴシック" w:eastAsia="BIZ UDPゴシック" w:hAnsi="BIZ UDPゴシック" w:hint="eastAsia"/>
          <w:w w:val="99"/>
          <w:sz w:val="26"/>
          <w:szCs w:val="26"/>
        </w:rPr>
        <w:t>に係る追加的対応について</w:t>
      </w:r>
      <w:r w:rsidR="000C03C8" w:rsidRPr="008A7866">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厚生労働省</w:t>
      </w:r>
      <w:r w:rsidR="000C03C8" w:rsidRPr="008A7866">
        <w:rPr>
          <w:rFonts w:ascii="BIZ UDPゴシック" w:eastAsia="BIZ UDPゴシック" w:hAnsi="BIZ UDPゴシック" w:hint="eastAsia"/>
          <w:w w:val="99"/>
          <w:sz w:val="26"/>
          <w:szCs w:val="26"/>
        </w:rPr>
        <w:t>）</w:t>
      </w:r>
      <w:r w:rsidR="007235D7" w:rsidRPr="008A7866">
        <w:rPr>
          <w:rFonts w:ascii="BIZ UDPゴシック" w:eastAsia="BIZ UDPゴシック" w:hAnsi="BIZ UDPゴシック" w:hint="eastAsia"/>
          <w:w w:val="99"/>
          <w:sz w:val="26"/>
          <w:szCs w:val="26"/>
        </w:rPr>
        <w:t>・・</w:t>
      </w:r>
      <w:r w:rsidR="0037601A" w:rsidRPr="008A7866">
        <w:rPr>
          <w:rFonts w:ascii="BIZ UDPゴシック" w:eastAsia="BIZ UDPゴシック" w:hAnsi="BIZ UDPゴシック" w:hint="eastAsia"/>
          <w:w w:val="99"/>
          <w:sz w:val="26"/>
          <w:szCs w:val="26"/>
        </w:rPr>
        <w:t>・・・・・・・・・・・・・・・・・・・・・・・・・・・・・</w:t>
      </w:r>
      <w:r w:rsidR="000C03C8" w:rsidRPr="008A7866">
        <w:rPr>
          <w:rFonts w:ascii="BIZ UDPゴシック" w:eastAsia="BIZ UDPゴシック" w:hAnsi="BIZ UDPゴシック" w:hint="eastAsia"/>
          <w:w w:val="99"/>
          <w:sz w:val="26"/>
          <w:szCs w:val="26"/>
        </w:rPr>
        <w:t>・・・・・・・・・・・・・</w:t>
      </w:r>
      <w:r w:rsidR="0037601A" w:rsidRPr="008A7866">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37601A" w:rsidRPr="008A7866">
        <w:rPr>
          <w:rFonts w:ascii="BIZ UDPゴシック" w:eastAsia="BIZ UDPゴシック" w:hAnsi="BIZ UDPゴシック" w:hint="eastAsia"/>
          <w:w w:val="99"/>
          <w:sz w:val="26"/>
          <w:szCs w:val="26"/>
        </w:rPr>
        <w:t>・</w:t>
      </w:r>
      <w:r w:rsidR="00A81AED" w:rsidRPr="008A7866">
        <w:rPr>
          <w:rFonts w:ascii="BIZ UDPゴシック" w:eastAsia="BIZ UDPゴシック" w:hAnsi="BIZ UDPゴシック" w:hint="eastAsia"/>
          <w:w w:val="99"/>
          <w:sz w:val="26"/>
          <w:szCs w:val="26"/>
        </w:rPr>
        <w:t>1</w:t>
      </w:r>
    </w:p>
    <w:p w14:paraId="4A9BB989" w14:textId="7DC16780" w:rsidR="00C02115" w:rsidRDefault="008A7866" w:rsidP="0037601A">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sidRPr="00D84B4F">
        <w:rPr>
          <w:rFonts w:ascii="BIZ UDPゴシック" w:eastAsia="BIZ UDPゴシック" w:hAnsi="BIZ UDPゴシック"/>
          <w:w w:val="99"/>
          <w:sz w:val="26"/>
          <w:szCs w:val="26"/>
        </w:rPr>
        <w:t>「医療・介護・保育分野における適正な有料職業紹介事業者の認定制度」のご案内</w:t>
      </w:r>
      <w:r w:rsidR="005011A3">
        <w:rPr>
          <w:rFonts w:ascii="BIZ UDPゴシック" w:eastAsia="BIZ UDPゴシック" w:hAnsi="BIZ UDPゴシック" w:hint="eastAsia"/>
          <w:w w:val="99"/>
          <w:sz w:val="26"/>
          <w:szCs w:val="26"/>
        </w:rPr>
        <w:t>・・3</w:t>
      </w:r>
    </w:p>
    <w:p w14:paraId="0205D5F0" w14:textId="51FA8C1B" w:rsidR="008A7866" w:rsidRPr="0037601A" w:rsidRDefault="008A7866" w:rsidP="0037601A">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sidRPr="008A7866">
        <w:rPr>
          <w:rFonts w:ascii="BIZ UDPゴシック" w:eastAsia="BIZ UDPゴシック" w:hAnsi="BIZ UDPゴシック" w:hint="eastAsia"/>
          <w:w w:val="99"/>
          <w:sz w:val="26"/>
          <w:szCs w:val="26"/>
        </w:rPr>
        <w:t>虐待根絶のための取り組みアンケート</w:t>
      </w:r>
      <w:r>
        <w:rPr>
          <w:rFonts w:ascii="BIZ UDPゴシック" w:eastAsia="BIZ UDPゴシック" w:hAnsi="BIZ UDPゴシック" w:hint="eastAsia"/>
          <w:w w:val="99"/>
          <w:sz w:val="26"/>
          <w:szCs w:val="26"/>
        </w:rPr>
        <w:t xml:space="preserve">ご協力のお願い（全社協　</w:t>
      </w:r>
      <w:r w:rsidRPr="008A7866">
        <w:rPr>
          <w:rFonts w:ascii="BIZ UDPゴシック" w:eastAsia="BIZ UDPゴシック" w:hAnsi="BIZ UDPゴシック" w:hint="eastAsia"/>
          <w:w w:val="99"/>
          <w:sz w:val="26"/>
          <w:szCs w:val="26"/>
        </w:rPr>
        <w:t>社会福祉施設協議会連絡会</w:t>
      </w:r>
      <w:r>
        <w:rPr>
          <w:rFonts w:ascii="BIZ UDPゴシック" w:eastAsia="BIZ UDPゴシック" w:hAnsi="BIZ UDPゴシック" w:hint="eastAsia"/>
          <w:w w:val="99"/>
          <w:sz w:val="26"/>
          <w:szCs w:val="26"/>
        </w:rPr>
        <w:t>）・・・・・・・・・・・・・・・・・・・・・・・・・・・・・・・・・・・・・・・・・・・・・・・・・・・・・・・・・・・・・・・・</w:t>
      </w:r>
      <w:r w:rsidR="00776700">
        <w:rPr>
          <w:rFonts w:ascii="BIZ UDPゴシック" w:eastAsia="BIZ UDPゴシック" w:hAnsi="BIZ UDPゴシック" w:hint="eastAsia"/>
          <w:w w:val="99"/>
          <w:sz w:val="26"/>
          <w:szCs w:val="26"/>
        </w:rPr>
        <w:t>4</w:t>
      </w:r>
    </w:p>
    <w:p w14:paraId="5D0FD2ED" w14:textId="7D819AD0" w:rsidR="000C1FF5" w:rsidRPr="002A2FFC" w:rsidRDefault="000C1FF5" w:rsidP="00C00506">
      <w:pPr>
        <w:tabs>
          <w:tab w:val="left" w:leader="middleDot" w:pos="9498"/>
          <w:tab w:val="left" w:pos="10080"/>
        </w:tabs>
        <w:snapToGrid w:val="0"/>
        <w:spacing w:beforeLines="75" w:before="270" w:afterLines="125" w:after="450"/>
        <w:ind w:right="-142"/>
        <w:rPr>
          <w:snapToGrid w:val="0"/>
        </w:rPr>
      </w:pPr>
      <w:bookmarkStart w:id="3" w:name="_Hlk36759458"/>
      <w:bookmarkStart w:id="4" w:name="_Hlk36052104"/>
      <w:bookmarkEnd w:id="0"/>
      <w:bookmarkEnd w:id="1"/>
      <w:bookmarkEnd w:id="2"/>
      <w:r w:rsidRPr="002A2FFC">
        <w:rPr>
          <w:snapToGrid w:val="0"/>
        </w:rPr>
        <w:t>-----------------------------------------------------------------------------------------------------------------------------------------</w:t>
      </w:r>
    </w:p>
    <w:p w14:paraId="79A4E194" w14:textId="57E5F1FD" w:rsidR="0082194C" w:rsidRDefault="008A7866" w:rsidP="00DB1385">
      <w:pPr>
        <w:pStyle w:val="a9"/>
        <w:numPr>
          <w:ilvl w:val="1"/>
          <w:numId w:val="1"/>
        </w:numPr>
        <w:snapToGrid w:val="0"/>
        <w:ind w:leftChars="0" w:left="567" w:hanging="567"/>
        <w:rPr>
          <w:rFonts w:ascii="BIZ UDPゴシック" w:eastAsia="BIZ UDPゴシック" w:hAnsi="BIZ UDPゴシック" w:cs="Courier New"/>
          <w:b/>
          <w:sz w:val="40"/>
          <w:szCs w:val="40"/>
        </w:rPr>
      </w:pPr>
      <w:bookmarkStart w:id="5" w:name="_Hlk166070070"/>
      <w:bookmarkEnd w:id="3"/>
      <w:bookmarkEnd w:id="4"/>
      <w:r w:rsidRPr="008A7866">
        <w:rPr>
          <w:rFonts w:ascii="BIZ UDPゴシック" w:eastAsia="BIZ UDPゴシック" w:hAnsi="BIZ UDPゴシック" w:cs="Courier New" w:hint="eastAsia"/>
          <w:b/>
          <w:sz w:val="40"/>
          <w:szCs w:val="40"/>
        </w:rPr>
        <w:t>雇用仲介業者（職業紹介事業、募集情報等提供事業）に係る追加的対応について（厚生労働省）</w:t>
      </w:r>
    </w:p>
    <w:bookmarkEnd w:id="5"/>
    <w:p w14:paraId="6A6D4191" w14:textId="6D8405C8" w:rsidR="00861ACB" w:rsidRPr="0037601A" w:rsidRDefault="00861ACB" w:rsidP="00861ACB">
      <w:pPr>
        <w:spacing w:line="300" w:lineRule="auto"/>
        <w:ind w:firstLineChars="100" w:firstLine="240"/>
        <w:rPr>
          <w:rFonts w:cs="ＭＳ 明朝"/>
          <w:bCs/>
          <w:sz w:val="24"/>
        </w:rPr>
      </w:pPr>
    </w:p>
    <w:p w14:paraId="4F3AA3E7" w14:textId="198B67EE" w:rsidR="00CA5F67" w:rsidRDefault="00CA5F67" w:rsidP="00CA5F67">
      <w:pPr>
        <w:spacing w:line="300" w:lineRule="auto"/>
        <w:ind w:firstLineChars="100" w:firstLine="240"/>
        <w:rPr>
          <w:rFonts w:cs="ＭＳ 明朝"/>
          <w:bCs/>
          <w:sz w:val="24"/>
        </w:rPr>
      </w:pPr>
      <w:r>
        <w:rPr>
          <w:rFonts w:cs="ＭＳ 明朝" w:hint="eastAsia"/>
          <w:bCs/>
          <w:sz w:val="24"/>
        </w:rPr>
        <w:t>現在、厚生労働省において、「</w:t>
      </w:r>
      <w:r w:rsidRPr="00CA5F67">
        <w:rPr>
          <w:rFonts w:cs="ＭＳ 明朝" w:hint="eastAsia"/>
          <w:bCs/>
          <w:sz w:val="24"/>
        </w:rPr>
        <w:t>職業安定法施行規則の一部を改正する省令</w:t>
      </w:r>
      <w:r>
        <w:rPr>
          <w:rFonts w:cs="ＭＳ 明朝" w:hint="eastAsia"/>
          <w:bCs/>
          <w:sz w:val="24"/>
        </w:rPr>
        <w:t>案」および「</w:t>
      </w:r>
      <w:r w:rsidRPr="00CA5F67">
        <w:rPr>
          <w:rFonts w:cs="ＭＳ 明朝" w:hint="eastAsia"/>
          <w:bCs/>
          <w:sz w:val="24"/>
        </w:rPr>
        <w:t>職業紹介事業者、求人者、労働者の募集を行う者、募集受託者、募集情報等提供事業を行う者、労働者供給事業者、労働者供給を受けようとする者等がその責務等に関して適切に対処するための指針の一部を改正</w:t>
      </w:r>
      <w:r>
        <w:rPr>
          <w:rFonts w:cs="ＭＳ 明朝" w:hint="eastAsia"/>
          <w:bCs/>
          <w:sz w:val="24"/>
        </w:rPr>
        <w:t>する件（案）」についてパブリックコメントの募集が行われています。</w:t>
      </w:r>
    </w:p>
    <w:p w14:paraId="49037C21" w14:textId="57CB214D" w:rsidR="00CA5F67" w:rsidRDefault="00CA5F67" w:rsidP="00CA5F67">
      <w:pPr>
        <w:spacing w:line="300" w:lineRule="auto"/>
        <w:ind w:firstLineChars="100" w:firstLine="240"/>
        <w:rPr>
          <w:rFonts w:cs="ＭＳ 明朝"/>
          <w:bCs/>
          <w:sz w:val="24"/>
        </w:rPr>
      </w:pPr>
      <w:r>
        <w:rPr>
          <w:rFonts w:cs="ＭＳ 明朝" w:hint="eastAsia"/>
          <w:bCs/>
          <w:sz w:val="24"/>
        </w:rPr>
        <w:t>雇用仲介業者に係る追加的対応については、令和</w:t>
      </w:r>
      <w:r>
        <w:rPr>
          <w:rFonts w:cs="ＭＳ 明朝" w:hint="eastAsia"/>
          <w:bCs/>
          <w:sz w:val="24"/>
        </w:rPr>
        <w:t>5</w:t>
      </w:r>
      <w:r>
        <w:rPr>
          <w:rFonts w:cs="ＭＳ 明朝" w:hint="eastAsia"/>
          <w:bCs/>
          <w:sz w:val="24"/>
        </w:rPr>
        <w:t>年度実施された医療・介護・保育分野での集中的な指導監督や、労働局に設置した特別相談窓口に寄せられた事案等を踏まえ、「</w:t>
      </w:r>
      <w:r>
        <w:rPr>
          <w:rFonts w:cs="ＭＳ 明朝" w:hint="eastAsia"/>
          <w:bCs/>
          <w:sz w:val="24"/>
        </w:rPr>
        <w:t>1.</w:t>
      </w:r>
      <w:r>
        <w:rPr>
          <w:rFonts w:cs="ＭＳ 明朝" w:hint="eastAsia"/>
          <w:bCs/>
          <w:sz w:val="24"/>
        </w:rPr>
        <w:t>法令順守徹底のためのルールと施行の強化」、「</w:t>
      </w:r>
      <w:r>
        <w:rPr>
          <w:rFonts w:cs="ＭＳ 明朝" w:hint="eastAsia"/>
          <w:bCs/>
          <w:sz w:val="24"/>
        </w:rPr>
        <w:t>2.</w:t>
      </w:r>
      <w:r>
        <w:rPr>
          <w:rFonts w:cs="ＭＳ 明朝" w:hint="eastAsia"/>
          <w:bCs/>
          <w:sz w:val="24"/>
        </w:rPr>
        <w:t>雇用仲介事業のさらなる見える化」、「</w:t>
      </w:r>
      <w:r>
        <w:rPr>
          <w:rFonts w:cs="ＭＳ 明朝" w:hint="eastAsia"/>
          <w:bCs/>
          <w:sz w:val="24"/>
        </w:rPr>
        <w:t>3.</w:t>
      </w:r>
      <w:r>
        <w:rPr>
          <w:rFonts w:cs="ＭＳ 明朝" w:hint="eastAsia"/>
          <w:bCs/>
          <w:sz w:val="24"/>
        </w:rPr>
        <w:t>公的部門における職業紹介機能の強化について」</w:t>
      </w:r>
      <w:r w:rsidR="002E3A12">
        <w:rPr>
          <w:rFonts w:cs="ＭＳ 明朝" w:hint="eastAsia"/>
          <w:bCs/>
          <w:sz w:val="24"/>
        </w:rPr>
        <w:t>、</w:t>
      </w:r>
      <w:r>
        <w:rPr>
          <w:rFonts w:cs="ＭＳ 明朝" w:hint="eastAsia"/>
          <w:bCs/>
          <w:sz w:val="24"/>
        </w:rPr>
        <w:t>労働政策審議会での議論・とりまとめが実施されました。特別窓口に寄せられた主な相談内容には、手数料・返戻金・お祝い金をめぐるトラブル、違約金に関する相談（不採用後</w:t>
      </w:r>
      <w:r>
        <w:rPr>
          <w:rFonts w:cs="ＭＳ 明朝" w:hint="eastAsia"/>
          <w:bCs/>
          <w:sz w:val="24"/>
        </w:rPr>
        <w:t>1</w:t>
      </w:r>
      <w:r>
        <w:rPr>
          <w:rFonts w:cs="ＭＳ 明朝" w:hint="eastAsia"/>
          <w:bCs/>
          <w:sz w:val="24"/>
        </w:rPr>
        <w:t>年以内に直接採用等した場合に違約金を適用）や、複数の募集情報等提供事業者から採用課金（成功報酬）を求められている等がありました。それを受け、下記の追加的対応（案）が示されています。</w:t>
      </w:r>
    </w:p>
    <w:p w14:paraId="2134A065" w14:textId="1E465E20" w:rsidR="00CA5F67" w:rsidRDefault="00D12AB3" w:rsidP="00CA5F67">
      <w:pPr>
        <w:spacing w:line="300" w:lineRule="auto"/>
        <w:rPr>
          <w:rFonts w:cs="ＭＳ 明朝"/>
          <w:bCs/>
          <w:sz w:val="24"/>
        </w:rPr>
      </w:pPr>
      <w:r w:rsidRPr="00D12AB3">
        <w:rPr>
          <w:rFonts w:cs="ＭＳ 明朝"/>
          <w:bCs/>
          <w:noProof/>
          <w:sz w:val="24"/>
        </w:rPr>
        <w:lastRenderedPageBreak/>
        <w:drawing>
          <wp:inline distT="0" distB="0" distL="0" distR="0" wp14:anchorId="0C95A8A0" wp14:editId="0547057C">
            <wp:extent cx="6120130" cy="4218940"/>
            <wp:effectExtent l="19050" t="19050" r="13970" b="10160"/>
            <wp:docPr id="1991897850" name="図 1"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97850" name="図 1" descr="グラフィカル ユーザー インターフェイス, テキスト, アプリケーション, メール&#10;&#10;自動的に生成された説明"/>
                    <pic:cNvPicPr/>
                  </pic:nvPicPr>
                  <pic:blipFill>
                    <a:blip r:embed="rId8"/>
                    <a:stretch>
                      <a:fillRect/>
                    </a:stretch>
                  </pic:blipFill>
                  <pic:spPr>
                    <a:xfrm>
                      <a:off x="0" y="0"/>
                      <a:ext cx="6120130" cy="4218940"/>
                    </a:xfrm>
                    <a:prstGeom prst="rect">
                      <a:avLst/>
                    </a:prstGeom>
                    <a:ln>
                      <a:solidFill>
                        <a:schemeClr val="tx1"/>
                      </a:solidFill>
                    </a:ln>
                  </pic:spPr>
                </pic:pic>
              </a:graphicData>
            </a:graphic>
          </wp:inline>
        </w:drawing>
      </w:r>
    </w:p>
    <w:p w14:paraId="05C5107D" w14:textId="77777777" w:rsidR="00CA5F67" w:rsidRDefault="00CA5F67" w:rsidP="00CA5F67">
      <w:pPr>
        <w:spacing w:line="300" w:lineRule="auto"/>
        <w:rPr>
          <w:rFonts w:cs="ＭＳ 明朝"/>
          <w:bCs/>
          <w:sz w:val="24"/>
        </w:rPr>
      </w:pPr>
    </w:p>
    <w:p w14:paraId="621AE4A7" w14:textId="783D6462" w:rsidR="00CA5F67" w:rsidRDefault="00D12AB3" w:rsidP="00CA5F67">
      <w:pPr>
        <w:spacing w:line="300" w:lineRule="auto"/>
        <w:rPr>
          <w:rFonts w:cs="ＭＳ 明朝"/>
          <w:bCs/>
          <w:sz w:val="24"/>
        </w:rPr>
      </w:pPr>
      <w:r w:rsidRPr="00D12AB3">
        <w:rPr>
          <w:rFonts w:cs="ＭＳ 明朝"/>
          <w:bCs/>
          <w:noProof/>
          <w:sz w:val="24"/>
        </w:rPr>
        <w:drawing>
          <wp:inline distT="0" distB="0" distL="0" distR="0" wp14:anchorId="6640EC59" wp14:editId="4991AD6D">
            <wp:extent cx="6120130" cy="4222750"/>
            <wp:effectExtent l="19050" t="19050" r="13970" b="25400"/>
            <wp:docPr id="1986916562" name="図 1"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16562" name="図 1" descr="グラフィカル ユーザー インターフェイス, テキスト, アプリケーション, メール&#10;&#10;自動的に生成された説明"/>
                    <pic:cNvPicPr/>
                  </pic:nvPicPr>
                  <pic:blipFill>
                    <a:blip r:embed="rId9"/>
                    <a:stretch>
                      <a:fillRect/>
                    </a:stretch>
                  </pic:blipFill>
                  <pic:spPr>
                    <a:xfrm>
                      <a:off x="0" y="0"/>
                      <a:ext cx="6120130" cy="4222750"/>
                    </a:xfrm>
                    <a:prstGeom prst="rect">
                      <a:avLst/>
                    </a:prstGeom>
                    <a:ln>
                      <a:solidFill>
                        <a:schemeClr val="tx1"/>
                      </a:solidFill>
                    </a:ln>
                  </pic:spPr>
                </pic:pic>
              </a:graphicData>
            </a:graphic>
          </wp:inline>
        </w:drawing>
      </w:r>
    </w:p>
    <w:p w14:paraId="609D8EAD" w14:textId="77777777" w:rsidR="00912AEF" w:rsidRDefault="00912AEF" w:rsidP="00CA5F67">
      <w:pPr>
        <w:spacing w:line="300" w:lineRule="auto"/>
        <w:rPr>
          <w:rFonts w:cs="ＭＳ 明朝"/>
          <w:bCs/>
          <w:sz w:val="24"/>
        </w:rPr>
      </w:pPr>
    </w:p>
    <w:p w14:paraId="430CBC74" w14:textId="77777777" w:rsidR="00B778BF" w:rsidRDefault="00B778BF" w:rsidP="00CA5F67">
      <w:pPr>
        <w:spacing w:line="300" w:lineRule="auto"/>
        <w:rPr>
          <w:rFonts w:cs="ＭＳ 明朝"/>
          <w:bCs/>
          <w:sz w:val="24"/>
        </w:rPr>
      </w:pPr>
    </w:p>
    <w:p w14:paraId="45BE8DB8" w14:textId="557ABC7B" w:rsidR="00D12AB3" w:rsidRDefault="00D12AB3" w:rsidP="00CA5F67">
      <w:pPr>
        <w:spacing w:line="300" w:lineRule="auto"/>
        <w:rPr>
          <w:rFonts w:cs="ＭＳ 明朝"/>
          <w:bCs/>
          <w:sz w:val="24"/>
        </w:rPr>
      </w:pPr>
      <w:r>
        <w:rPr>
          <w:rFonts w:cs="ＭＳ 明朝" w:hint="eastAsia"/>
          <w:bCs/>
          <w:sz w:val="24"/>
        </w:rPr>
        <w:lastRenderedPageBreak/>
        <w:t xml:space="preserve">　なお、パブリックコメントについては、</w:t>
      </w:r>
      <w:r w:rsidRPr="00D12AB3">
        <w:rPr>
          <w:rFonts w:cs="ＭＳ 明朝" w:hint="eastAsia"/>
          <w:bCs/>
          <w:sz w:val="24"/>
        </w:rPr>
        <w:t>2024</w:t>
      </w:r>
      <w:r w:rsidRPr="00D12AB3">
        <w:rPr>
          <w:rFonts w:cs="ＭＳ 明朝" w:hint="eastAsia"/>
          <w:bCs/>
          <w:sz w:val="24"/>
        </w:rPr>
        <w:t>年</w:t>
      </w:r>
      <w:r w:rsidRPr="00D12AB3">
        <w:rPr>
          <w:rFonts w:cs="ＭＳ 明朝" w:hint="eastAsia"/>
          <w:bCs/>
          <w:sz w:val="24"/>
        </w:rPr>
        <w:t>9</w:t>
      </w:r>
      <w:r w:rsidRPr="00D12AB3">
        <w:rPr>
          <w:rFonts w:cs="ＭＳ 明朝" w:hint="eastAsia"/>
          <w:bCs/>
          <w:sz w:val="24"/>
        </w:rPr>
        <w:t>月</w:t>
      </w:r>
      <w:r w:rsidRPr="00D12AB3">
        <w:rPr>
          <w:rFonts w:cs="ＭＳ 明朝" w:hint="eastAsia"/>
          <w:bCs/>
          <w:sz w:val="24"/>
        </w:rPr>
        <w:t>20</w:t>
      </w:r>
      <w:r w:rsidRPr="00D12AB3">
        <w:rPr>
          <w:rFonts w:cs="ＭＳ 明朝" w:hint="eastAsia"/>
          <w:bCs/>
          <w:sz w:val="24"/>
        </w:rPr>
        <w:t>日</w:t>
      </w:r>
      <w:r w:rsidRPr="00D12AB3">
        <w:rPr>
          <w:rFonts w:cs="ＭＳ 明朝" w:hint="eastAsia"/>
          <w:bCs/>
          <w:sz w:val="24"/>
        </w:rPr>
        <w:t>23</w:t>
      </w:r>
      <w:r w:rsidRPr="00D12AB3">
        <w:rPr>
          <w:rFonts w:cs="ＭＳ 明朝" w:hint="eastAsia"/>
          <w:bCs/>
          <w:sz w:val="24"/>
        </w:rPr>
        <w:t>時</w:t>
      </w:r>
      <w:r w:rsidRPr="00D12AB3">
        <w:rPr>
          <w:rFonts w:cs="ＭＳ 明朝" w:hint="eastAsia"/>
          <w:bCs/>
          <w:sz w:val="24"/>
        </w:rPr>
        <w:t>59</w:t>
      </w:r>
      <w:r w:rsidRPr="00D12AB3">
        <w:rPr>
          <w:rFonts w:cs="ＭＳ 明朝" w:hint="eastAsia"/>
          <w:bCs/>
          <w:sz w:val="24"/>
        </w:rPr>
        <w:t>分</w:t>
      </w:r>
      <w:r>
        <w:rPr>
          <w:rFonts w:cs="ＭＳ 明朝" w:hint="eastAsia"/>
          <w:bCs/>
          <w:sz w:val="24"/>
        </w:rPr>
        <w:t>まで受け付けられています。パブリックコメントの詳細については、下記ホームページからご確認ください。</w:t>
      </w:r>
    </w:p>
    <w:p w14:paraId="6809A7E4" w14:textId="77777777" w:rsidR="00912AEF" w:rsidRDefault="00912AEF" w:rsidP="00CA5F67">
      <w:pPr>
        <w:spacing w:line="300" w:lineRule="auto"/>
        <w:rPr>
          <w:rFonts w:ascii="BIZ UDPゴシック" w:eastAsia="BIZ UDPゴシック" w:hAnsi="BIZ UDPゴシック" w:cs="ＭＳ 明朝"/>
          <w:bCs/>
          <w:sz w:val="24"/>
        </w:rPr>
      </w:pPr>
    </w:p>
    <w:p w14:paraId="72B196EE" w14:textId="321EF0D3" w:rsidR="00D12AB3" w:rsidRPr="00D12AB3" w:rsidRDefault="00D12AB3" w:rsidP="00CA5F67">
      <w:pPr>
        <w:spacing w:line="300" w:lineRule="auto"/>
        <w:rPr>
          <w:rFonts w:ascii="BIZ UDPゴシック" w:eastAsia="BIZ UDPゴシック" w:hAnsi="BIZ UDPゴシック" w:cs="ＭＳ 明朝"/>
          <w:bCs/>
          <w:sz w:val="24"/>
        </w:rPr>
      </w:pPr>
      <w:r w:rsidRPr="00D12AB3">
        <w:rPr>
          <w:rFonts w:ascii="BIZ UDPゴシック" w:eastAsia="BIZ UDPゴシック" w:hAnsi="BIZ UDPゴシック" w:cs="ＭＳ 明朝" w:hint="eastAsia"/>
          <w:bCs/>
          <w:sz w:val="24"/>
        </w:rPr>
        <w:t>●「職業安定法施行規則の一部を改正する省令案」に関する意見募集について</w:t>
      </w:r>
    </w:p>
    <w:p w14:paraId="3579209C" w14:textId="10528C62" w:rsidR="00D12AB3" w:rsidRPr="00D12AB3" w:rsidRDefault="00D12AB3" w:rsidP="00CA5F67">
      <w:pPr>
        <w:spacing w:line="300" w:lineRule="auto"/>
        <w:rPr>
          <w:rFonts w:cs="ＭＳ 明朝"/>
          <w:bCs/>
          <w:sz w:val="20"/>
          <w:szCs w:val="20"/>
        </w:rPr>
      </w:pPr>
      <w:r w:rsidRPr="00D12AB3">
        <w:rPr>
          <w:rFonts w:cs="ＭＳ 明朝" w:hint="eastAsia"/>
          <w:bCs/>
          <w:sz w:val="20"/>
          <w:szCs w:val="20"/>
        </w:rPr>
        <w:t>e</w:t>
      </w:r>
      <w:r w:rsidRPr="00D12AB3">
        <w:rPr>
          <w:rFonts w:cs="ＭＳ 明朝"/>
          <w:bCs/>
          <w:sz w:val="20"/>
          <w:szCs w:val="20"/>
        </w:rPr>
        <w:t>-GOV</w:t>
      </w:r>
      <w:r w:rsidRPr="00D12AB3">
        <w:rPr>
          <w:rFonts w:cs="ＭＳ 明朝" w:hint="eastAsia"/>
          <w:bCs/>
          <w:sz w:val="20"/>
          <w:szCs w:val="20"/>
        </w:rPr>
        <w:t>トップ＞案件一覧＞職業安定法施行規則の一部を改正する省令案に関する御意見の募集について</w:t>
      </w:r>
    </w:p>
    <w:p w14:paraId="2963A33F" w14:textId="02AB4253" w:rsidR="00CA5F67" w:rsidRPr="00D12AB3" w:rsidRDefault="00D12AB3" w:rsidP="00CA5F67">
      <w:pPr>
        <w:spacing w:line="300" w:lineRule="auto"/>
        <w:rPr>
          <w:rFonts w:cs="ＭＳ 明朝"/>
          <w:bCs/>
          <w:sz w:val="16"/>
          <w:szCs w:val="16"/>
        </w:rPr>
      </w:pPr>
      <w:hyperlink r:id="rId10" w:history="1">
        <w:r w:rsidRPr="00D12AB3">
          <w:rPr>
            <w:rStyle w:val="a3"/>
            <w:rFonts w:cs="ＭＳ 明朝"/>
            <w:bCs/>
            <w:sz w:val="16"/>
            <w:szCs w:val="16"/>
          </w:rPr>
          <w:t>https://public-comment.e-gov.go.jp/pcm/detail?CLASSNAME=PCMMSTDETAIL&amp;id=495240131&amp;Mode=0</w:t>
        </w:r>
      </w:hyperlink>
    </w:p>
    <w:p w14:paraId="6C5113EE" w14:textId="77777777" w:rsidR="00CA5F67" w:rsidRDefault="00CA5F67" w:rsidP="00CA5F67">
      <w:pPr>
        <w:spacing w:line="300" w:lineRule="auto"/>
        <w:rPr>
          <w:rFonts w:cs="ＭＳ 明朝"/>
          <w:bCs/>
          <w:sz w:val="24"/>
        </w:rPr>
      </w:pPr>
    </w:p>
    <w:p w14:paraId="47210B21" w14:textId="463B15A9" w:rsidR="00CA5F67" w:rsidRPr="00D12AB3" w:rsidRDefault="00D12AB3" w:rsidP="00CA5F67">
      <w:pPr>
        <w:spacing w:line="300" w:lineRule="auto"/>
        <w:rPr>
          <w:rFonts w:ascii="BIZ UDPゴシック" w:eastAsia="BIZ UDPゴシック" w:hAnsi="BIZ UDPゴシック" w:cs="ＭＳ 明朝"/>
          <w:bCs/>
          <w:sz w:val="24"/>
        </w:rPr>
      </w:pPr>
      <w:r w:rsidRPr="00D12AB3">
        <w:rPr>
          <w:rFonts w:ascii="BIZ UDPゴシック" w:eastAsia="BIZ UDPゴシック" w:hAnsi="BIZ UDPゴシック" w:cs="ＭＳ 明朝" w:hint="eastAsia"/>
          <w:bCs/>
          <w:sz w:val="24"/>
        </w:rPr>
        <w:t>●「職業紹介事業者、求人者、労働者の募集を行う者、募集受託者、募集情報等提供事業を行う者、労働者供給事業者、労働者供給を受けようとする者等がその責務等に関して適切に対処するための指針の一部を改正する件（案）」に関する意見募集について</w:t>
      </w:r>
    </w:p>
    <w:p w14:paraId="11E83591" w14:textId="7E8E8CE4" w:rsidR="00D12AB3" w:rsidRPr="00D12AB3" w:rsidRDefault="00D12AB3" w:rsidP="00CA5F67">
      <w:pPr>
        <w:spacing w:line="300" w:lineRule="auto"/>
        <w:rPr>
          <w:rFonts w:cs="ＭＳ 明朝"/>
          <w:bCs/>
          <w:sz w:val="24"/>
        </w:rPr>
      </w:pPr>
      <w:r w:rsidRPr="00D12AB3">
        <w:rPr>
          <w:rFonts w:cs="ＭＳ 明朝" w:hint="eastAsia"/>
          <w:bCs/>
          <w:sz w:val="20"/>
          <w:szCs w:val="20"/>
        </w:rPr>
        <w:t>e</w:t>
      </w:r>
      <w:r w:rsidRPr="00D12AB3">
        <w:rPr>
          <w:rFonts w:cs="ＭＳ 明朝"/>
          <w:bCs/>
          <w:sz w:val="20"/>
          <w:szCs w:val="20"/>
        </w:rPr>
        <w:t>-GOV</w:t>
      </w:r>
      <w:r w:rsidRPr="00D12AB3">
        <w:rPr>
          <w:rFonts w:cs="ＭＳ 明朝" w:hint="eastAsia"/>
          <w:bCs/>
          <w:sz w:val="20"/>
          <w:szCs w:val="20"/>
        </w:rPr>
        <w:t>トップ＞案件一覧＞職業紹介事業者、求人者、労働者の募集を行う者、募集受託者</w:t>
      </w:r>
      <w:r>
        <w:rPr>
          <w:rFonts w:cs="ＭＳ 明朝" w:hint="eastAsia"/>
          <w:bCs/>
          <w:sz w:val="20"/>
          <w:szCs w:val="20"/>
        </w:rPr>
        <w:t>～</w:t>
      </w:r>
    </w:p>
    <w:p w14:paraId="7EF8A25A" w14:textId="54886184" w:rsidR="00CA5F67" w:rsidRDefault="00D12AB3" w:rsidP="00D12AB3">
      <w:pPr>
        <w:spacing w:line="300" w:lineRule="auto"/>
        <w:rPr>
          <w:rFonts w:cs="ＭＳ 明朝"/>
          <w:bCs/>
          <w:sz w:val="18"/>
          <w:szCs w:val="18"/>
        </w:rPr>
      </w:pPr>
      <w:hyperlink r:id="rId11" w:history="1">
        <w:r w:rsidRPr="00D12AB3">
          <w:rPr>
            <w:rStyle w:val="a3"/>
            <w:rFonts w:cs="ＭＳ 明朝"/>
            <w:bCs/>
            <w:sz w:val="18"/>
            <w:szCs w:val="18"/>
          </w:rPr>
          <w:t>https://public-comment.e-gov.go.jp/pcm/detail?CLASSNAME=PCMMSTDETAIL&amp;id=495240132&amp;Mode=0</w:t>
        </w:r>
      </w:hyperlink>
    </w:p>
    <w:p w14:paraId="3F8AF627" w14:textId="77777777" w:rsidR="00D12AB3" w:rsidRDefault="00D12AB3" w:rsidP="00D12AB3">
      <w:pPr>
        <w:spacing w:line="300" w:lineRule="auto"/>
        <w:rPr>
          <w:rFonts w:cs="ＭＳ 明朝"/>
          <w:bCs/>
          <w:sz w:val="18"/>
          <w:szCs w:val="18"/>
        </w:rPr>
      </w:pPr>
    </w:p>
    <w:p w14:paraId="30158CBA" w14:textId="1AF3FC51" w:rsidR="00424BF0" w:rsidRDefault="00424BF0" w:rsidP="00021347">
      <w:pPr>
        <w:spacing w:line="300" w:lineRule="auto"/>
        <w:rPr>
          <w:rFonts w:cs="ＭＳ 明朝"/>
          <w:bCs/>
          <w:sz w:val="24"/>
        </w:rPr>
      </w:pPr>
    </w:p>
    <w:p w14:paraId="6231322A" w14:textId="70098E8D" w:rsidR="00C02115" w:rsidRDefault="00912AEF" w:rsidP="00C02115">
      <w:pPr>
        <w:pStyle w:val="a9"/>
        <w:numPr>
          <w:ilvl w:val="1"/>
          <w:numId w:val="1"/>
        </w:numPr>
        <w:snapToGrid w:val="0"/>
        <w:ind w:leftChars="0" w:left="567" w:hanging="567"/>
        <w:rPr>
          <w:rFonts w:ascii="BIZ UDPゴシック" w:eastAsia="BIZ UDPゴシック" w:hAnsi="BIZ UDPゴシック" w:cs="Courier New"/>
          <w:b/>
          <w:sz w:val="40"/>
          <w:szCs w:val="40"/>
        </w:rPr>
      </w:pPr>
      <w:r w:rsidRPr="00912AEF">
        <w:rPr>
          <w:rFonts w:ascii="BIZ UDPゴシック" w:eastAsia="BIZ UDPゴシック" w:hAnsi="BIZ UDPゴシック" w:cs="Courier New" w:hint="eastAsia"/>
          <w:b/>
          <w:sz w:val="40"/>
          <w:szCs w:val="40"/>
        </w:rPr>
        <w:t>「医療・介護・保育分野における適正な有料職業紹介事業者の認定制度」のご案内</w:t>
      </w:r>
    </w:p>
    <w:p w14:paraId="72BB52DB" w14:textId="77777777" w:rsidR="00C02115" w:rsidRDefault="00C02115" w:rsidP="00021347">
      <w:pPr>
        <w:spacing w:line="300" w:lineRule="auto"/>
        <w:rPr>
          <w:rStyle w:val="a3"/>
          <w:rFonts w:cs="ＭＳ 明朝"/>
          <w:bCs/>
          <w:sz w:val="22"/>
          <w:szCs w:val="22"/>
        </w:rPr>
      </w:pPr>
    </w:p>
    <w:p w14:paraId="733117F7" w14:textId="77777777" w:rsidR="00D12AB3" w:rsidRPr="00D12AB3" w:rsidRDefault="00D12AB3" w:rsidP="00D12AB3">
      <w:pPr>
        <w:spacing w:line="300" w:lineRule="auto"/>
        <w:ind w:firstLineChars="100" w:firstLine="240"/>
        <w:rPr>
          <w:rFonts w:cs="ＭＳ 明朝"/>
          <w:bCs/>
          <w:sz w:val="24"/>
        </w:rPr>
      </w:pPr>
      <w:r w:rsidRPr="00D12AB3">
        <w:rPr>
          <w:rFonts w:cs="ＭＳ 明朝" w:hint="eastAsia"/>
          <w:bCs/>
          <w:sz w:val="24"/>
        </w:rPr>
        <w:t>「医療・介護・保育分野における適正な有料職業紹介事業者の認定制度」は、医療・介護・保育分野における求人者（医療機関・介護施設・保育園等）が、有料職業紹介事業者を利用する際、あらかじめサービスの内容や品質、その費用等の概要を知ったうえで適正な事業者を選択できるようにすることを通じて</w:t>
      </w:r>
      <w:r w:rsidRPr="00D12AB3">
        <w:rPr>
          <w:rFonts w:cs="ＭＳ 明朝" w:hint="eastAsia"/>
          <w:bCs/>
          <w:sz w:val="24"/>
        </w:rPr>
        <w:t xml:space="preserve"> </w:t>
      </w:r>
      <w:r w:rsidRPr="00D12AB3">
        <w:rPr>
          <w:rFonts w:cs="ＭＳ 明朝" w:hint="eastAsia"/>
          <w:bCs/>
          <w:sz w:val="24"/>
        </w:rPr>
        <w:t>、医療・介護・保育分野における人材確保及びマッチングの質向上に貢献することを目的としています。</w:t>
      </w:r>
    </w:p>
    <w:p w14:paraId="3D714B27" w14:textId="26C95E44" w:rsidR="00D12AB3" w:rsidRPr="00D12AB3" w:rsidRDefault="00D12AB3" w:rsidP="00D12AB3">
      <w:pPr>
        <w:spacing w:line="300" w:lineRule="auto"/>
        <w:ind w:firstLineChars="100" w:firstLine="240"/>
        <w:rPr>
          <w:rFonts w:cs="ＭＳ 明朝"/>
          <w:bCs/>
          <w:sz w:val="24"/>
        </w:rPr>
      </w:pPr>
      <w:r w:rsidRPr="00D12AB3">
        <w:rPr>
          <w:rFonts w:cs="ＭＳ 明朝" w:hint="eastAsia"/>
          <w:bCs/>
          <w:sz w:val="24"/>
        </w:rPr>
        <w:t>本制度は令和</w:t>
      </w:r>
      <w:r w:rsidRPr="00D12AB3">
        <w:rPr>
          <w:rFonts w:cs="ＭＳ 明朝" w:hint="eastAsia"/>
          <w:bCs/>
          <w:sz w:val="24"/>
        </w:rPr>
        <w:t>3</w:t>
      </w:r>
      <w:r w:rsidRPr="00D12AB3">
        <w:rPr>
          <w:rFonts w:cs="ＭＳ 明朝" w:hint="eastAsia"/>
          <w:bCs/>
          <w:sz w:val="24"/>
        </w:rPr>
        <w:t>年度からスタートしており、</w:t>
      </w:r>
      <w:r w:rsidRPr="00D12AB3">
        <w:rPr>
          <w:rFonts w:cs="ＭＳ 明朝" w:hint="eastAsia"/>
          <w:bCs/>
          <w:sz w:val="24"/>
        </w:rPr>
        <w:t xml:space="preserve">49 </w:t>
      </w:r>
      <w:r w:rsidRPr="00D12AB3">
        <w:rPr>
          <w:rFonts w:cs="ＭＳ 明朝" w:hint="eastAsia"/>
          <w:bCs/>
          <w:sz w:val="24"/>
        </w:rPr>
        <w:t>社（医療分野</w:t>
      </w:r>
      <w:r w:rsidRPr="00D12AB3">
        <w:rPr>
          <w:rFonts w:cs="ＭＳ 明朝" w:hint="eastAsia"/>
          <w:bCs/>
          <w:sz w:val="24"/>
        </w:rPr>
        <w:t xml:space="preserve"> 38 </w:t>
      </w:r>
      <w:r w:rsidRPr="00D12AB3">
        <w:rPr>
          <w:rFonts w:cs="ＭＳ 明朝" w:hint="eastAsia"/>
          <w:bCs/>
          <w:sz w:val="24"/>
        </w:rPr>
        <w:t>社、介護分野</w:t>
      </w:r>
      <w:r w:rsidRPr="00D12AB3">
        <w:rPr>
          <w:rFonts w:cs="ＭＳ 明朝" w:hint="eastAsia"/>
          <w:bCs/>
          <w:sz w:val="24"/>
        </w:rPr>
        <w:t xml:space="preserve"> 22</w:t>
      </w:r>
      <w:r w:rsidRPr="00D12AB3">
        <w:rPr>
          <w:rFonts w:cs="ＭＳ 明朝" w:hint="eastAsia"/>
          <w:bCs/>
          <w:sz w:val="24"/>
        </w:rPr>
        <w:t>社、保育分野</w:t>
      </w:r>
      <w:r w:rsidRPr="00D12AB3">
        <w:rPr>
          <w:rFonts w:cs="ＭＳ 明朝" w:hint="eastAsia"/>
          <w:bCs/>
          <w:sz w:val="24"/>
        </w:rPr>
        <w:t xml:space="preserve"> 13 </w:t>
      </w:r>
      <w:r w:rsidRPr="00D12AB3">
        <w:rPr>
          <w:rFonts w:cs="ＭＳ 明朝" w:hint="eastAsia"/>
          <w:bCs/>
          <w:sz w:val="24"/>
        </w:rPr>
        <w:t>社※複数分野取得企業あり）が適正事業者として認定されています。</w:t>
      </w:r>
    </w:p>
    <w:p w14:paraId="3E5CEAB7" w14:textId="1C1BABA1" w:rsidR="00D12AB3" w:rsidRPr="00D12AB3" w:rsidRDefault="00D12AB3" w:rsidP="00D12AB3">
      <w:pPr>
        <w:spacing w:line="300" w:lineRule="auto"/>
        <w:ind w:firstLineChars="100" w:firstLine="240"/>
        <w:rPr>
          <w:rFonts w:cs="ＭＳ 明朝"/>
          <w:bCs/>
          <w:sz w:val="24"/>
        </w:rPr>
      </w:pPr>
      <w:r w:rsidRPr="00D12AB3">
        <w:rPr>
          <w:rFonts w:cs="ＭＳ 明朝" w:hint="eastAsia"/>
          <w:bCs/>
          <w:sz w:val="24"/>
        </w:rPr>
        <w:t>会員のみなさまにおかれまして</w:t>
      </w:r>
      <w:r w:rsidR="00912AEF">
        <w:rPr>
          <w:rFonts w:cs="ＭＳ 明朝" w:hint="eastAsia"/>
          <w:bCs/>
          <w:sz w:val="24"/>
        </w:rPr>
        <w:t>は</w:t>
      </w:r>
      <w:r w:rsidRPr="00D12AB3">
        <w:rPr>
          <w:rFonts w:cs="ＭＳ 明朝" w:hint="eastAsia"/>
          <w:bCs/>
          <w:sz w:val="24"/>
        </w:rPr>
        <w:t>、有料職業紹介事業者へ求人依頼の際には、下記ホームページにアクセスし、参考としてください。また、本制度にかかるリーフレットを添付しますのでご参照ください（別紙</w:t>
      </w:r>
      <w:r w:rsidRPr="00D12AB3">
        <w:rPr>
          <w:rFonts w:cs="ＭＳ 明朝" w:hint="eastAsia"/>
          <w:bCs/>
          <w:sz w:val="24"/>
        </w:rPr>
        <w:t>1</w:t>
      </w:r>
      <w:r w:rsidRPr="00D12AB3">
        <w:rPr>
          <w:rFonts w:cs="ＭＳ 明朝" w:hint="eastAsia"/>
          <w:bCs/>
          <w:sz w:val="24"/>
        </w:rPr>
        <w:t>）。</w:t>
      </w:r>
    </w:p>
    <w:p w14:paraId="0DA53644" w14:textId="77777777" w:rsidR="00D12AB3" w:rsidRPr="00D12AB3" w:rsidRDefault="00D12AB3" w:rsidP="00D12AB3">
      <w:pPr>
        <w:spacing w:line="300" w:lineRule="auto"/>
        <w:ind w:firstLineChars="100" w:firstLine="240"/>
        <w:rPr>
          <w:rFonts w:cs="ＭＳ 明朝"/>
          <w:bCs/>
          <w:sz w:val="24"/>
        </w:rPr>
      </w:pPr>
    </w:p>
    <w:p w14:paraId="161F82A2" w14:textId="77777777" w:rsidR="00D12AB3" w:rsidRPr="00D12AB3" w:rsidRDefault="00D12AB3" w:rsidP="00D12AB3">
      <w:pPr>
        <w:spacing w:line="300" w:lineRule="auto"/>
        <w:ind w:firstLineChars="100" w:firstLine="240"/>
        <w:rPr>
          <w:rFonts w:cs="ＭＳ 明朝"/>
          <w:bCs/>
          <w:sz w:val="24"/>
        </w:rPr>
      </w:pPr>
      <w:r w:rsidRPr="00D12AB3">
        <w:rPr>
          <w:rFonts w:cs="ＭＳ 明朝" w:hint="eastAsia"/>
          <w:bCs/>
          <w:sz w:val="24"/>
        </w:rPr>
        <w:t>医療・介護・保育分野における適正な有料職業紹介事業者の認定制度</w:t>
      </w:r>
      <w:r w:rsidRPr="00D12AB3">
        <w:rPr>
          <w:rFonts w:cs="ＭＳ 明朝" w:hint="eastAsia"/>
          <w:bCs/>
          <w:sz w:val="24"/>
        </w:rPr>
        <w:t>HP</w:t>
      </w:r>
      <w:r w:rsidRPr="00D12AB3">
        <w:rPr>
          <w:rFonts w:cs="ＭＳ 明朝" w:hint="eastAsia"/>
          <w:bCs/>
          <w:sz w:val="24"/>
        </w:rPr>
        <w:t>トップページ</w:t>
      </w:r>
    </w:p>
    <w:p w14:paraId="6483B430" w14:textId="69779EFC" w:rsidR="00D12AB3" w:rsidRPr="00D12AB3" w:rsidRDefault="00D12AB3" w:rsidP="00D12AB3">
      <w:pPr>
        <w:spacing w:line="300" w:lineRule="auto"/>
        <w:ind w:firstLineChars="100" w:firstLine="210"/>
        <w:rPr>
          <w:rFonts w:cs="ＭＳ 明朝"/>
          <w:bCs/>
          <w:sz w:val="24"/>
        </w:rPr>
      </w:pPr>
      <w:hyperlink r:id="rId12" w:history="1">
        <w:r w:rsidRPr="00D12AB3">
          <w:rPr>
            <w:rStyle w:val="a3"/>
            <w:rFonts w:cs="ＭＳ 明朝"/>
            <w:bCs/>
            <w:sz w:val="24"/>
          </w:rPr>
          <w:t>https://www.jesra.or.jp/tekiseinintei/</w:t>
        </w:r>
      </w:hyperlink>
    </w:p>
    <w:p w14:paraId="3FABFD7C" w14:textId="55722CEC" w:rsidR="00C02115" w:rsidRDefault="00C02115" w:rsidP="00C02115">
      <w:pPr>
        <w:spacing w:line="300" w:lineRule="auto"/>
        <w:ind w:firstLineChars="100" w:firstLine="240"/>
        <w:rPr>
          <w:rFonts w:cs="ＭＳ 明朝"/>
          <w:bCs/>
          <w:sz w:val="24"/>
        </w:rPr>
      </w:pPr>
    </w:p>
    <w:p w14:paraId="11C45462" w14:textId="77777777" w:rsidR="002E3A12" w:rsidRDefault="002E3A12" w:rsidP="00C02115">
      <w:pPr>
        <w:spacing w:line="300" w:lineRule="auto"/>
        <w:ind w:firstLineChars="100" w:firstLine="240"/>
        <w:rPr>
          <w:rFonts w:cs="ＭＳ 明朝"/>
          <w:bCs/>
          <w:sz w:val="24"/>
        </w:rPr>
      </w:pPr>
    </w:p>
    <w:p w14:paraId="1956F3FA" w14:textId="77777777" w:rsidR="002E3A12" w:rsidRDefault="002E3A12" w:rsidP="00C02115">
      <w:pPr>
        <w:spacing w:line="300" w:lineRule="auto"/>
        <w:ind w:firstLineChars="100" w:firstLine="240"/>
        <w:rPr>
          <w:rFonts w:cs="ＭＳ 明朝"/>
          <w:bCs/>
          <w:sz w:val="24"/>
        </w:rPr>
      </w:pPr>
    </w:p>
    <w:p w14:paraId="3F78A842" w14:textId="59CD84D7" w:rsidR="0000208A" w:rsidRDefault="0000208A" w:rsidP="0000208A">
      <w:pPr>
        <w:pStyle w:val="a9"/>
        <w:numPr>
          <w:ilvl w:val="1"/>
          <w:numId w:val="1"/>
        </w:numPr>
        <w:snapToGrid w:val="0"/>
        <w:ind w:leftChars="0" w:left="567" w:hanging="567"/>
        <w:rPr>
          <w:rFonts w:ascii="BIZ UDPゴシック" w:eastAsia="BIZ UDPゴシック" w:hAnsi="BIZ UDPゴシック" w:cs="Courier New"/>
          <w:b/>
          <w:sz w:val="40"/>
          <w:szCs w:val="40"/>
        </w:rPr>
      </w:pPr>
      <w:r w:rsidRPr="0000208A">
        <w:rPr>
          <w:rFonts w:ascii="BIZ UDPゴシック" w:eastAsia="BIZ UDPゴシック" w:hAnsi="BIZ UDPゴシック" w:cs="Courier New" w:hint="eastAsia"/>
          <w:b/>
          <w:sz w:val="40"/>
          <w:szCs w:val="40"/>
        </w:rPr>
        <w:lastRenderedPageBreak/>
        <w:t>虐待根絶のための取り組みアンケートご協力のお願い（全社協　社会福祉施設協議会連絡会）</w:t>
      </w:r>
    </w:p>
    <w:p w14:paraId="7C73C372" w14:textId="267D23B7" w:rsidR="0000208A" w:rsidRPr="0000208A" w:rsidRDefault="0000208A" w:rsidP="00276981">
      <w:pPr>
        <w:spacing w:line="300" w:lineRule="auto"/>
        <w:rPr>
          <w:rStyle w:val="a3"/>
          <w:rFonts w:cs="ＭＳ 明朝"/>
          <w:bCs/>
          <w:sz w:val="22"/>
          <w:szCs w:val="22"/>
        </w:rPr>
      </w:pPr>
    </w:p>
    <w:p w14:paraId="1B004D2B" w14:textId="27694751" w:rsidR="005310BC" w:rsidRDefault="0000208A" w:rsidP="005310BC">
      <w:pPr>
        <w:spacing w:line="300" w:lineRule="auto"/>
        <w:ind w:firstLineChars="100" w:firstLine="240"/>
        <w:rPr>
          <w:rFonts w:cs="ＭＳ 明朝"/>
          <w:bCs/>
          <w:sz w:val="24"/>
        </w:rPr>
      </w:pPr>
      <w:r>
        <w:rPr>
          <w:rFonts w:cs="ＭＳ 明朝" w:hint="eastAsia"/>
          <w:bCs/>
          <w:sz w:val="24"/>
        </w:rPr>
        <w:t xml:space="preserve">全国社会福祉協議会　</w:t>
      </w:r>
      <w:r w:rsidR="0098648F" w:rsidRPr="0098648F">
        <w:rPr>
          <w:rFonts w:cs="ＭＳ 明朝" w:hint="eastAsia"/>
          <w:bCs/>
          <w:sz w:val="24"/>
        </w:rPr>
        <w:t>社会福祉施設協議会連絡会</w:t>
      </w:r>
      <w:r w:rsidR="0098648F">
        <w:rPr>
          <w:rFonts w:cs="ＭＳ 明朝" w:hint="eastAsia"/>
          <w:bCs/>
          <w:sz w:val="24"/>
        </w:rPr>
        <w:t>では、</w:t>
      </w:r>
      <w:r w:rsidR="005310BC" w:rsidRPr="0098648F">
        <w:rPr>
          <w:rFonts w:cs="ＭＳ 明朝" w:hint="eastAsia"/>
          <w:bCs/>
          <w:sz w:val="24"/>
        </w:rPr>
        <w:t>常に人権を尊重し、利用者の命と生活を守り抜くことを使命とする社会福祉法人、社会福祉施設・事業所</w:t>
      </w:r>
      <w:r w:rsidR="005310BC">
        <w:rPr>
          <w:rFonts w:cs="ＭＳ 明朝" w:hint="eastAsia"/>
          <w:bCs/>
          <w:sz w:val="24"/>
        </w:rPr>
        <w:t>に</w:t>
      </w:r>
      <w:r w:rsidR="002E3A12">
        <w:rPr>
          <w:rFonts w:cs="ＭＳ 明朝" w:hint="eastAsia"/>
          <w:bCs/>
          <w:sz w:val="24"/>
        </w:rPr>
        <w:t>おける</w:t>
      </w:r>
      <w:r w:rsidR="005310BC" w:rsidRPr="0098648F">
        <w:rPr>
          <w:rFonts w:cs="ＭＳ 明朝" w:hint="eastAsia"/>
          <w:bCs/>
          <w:sz w:val="24"/>
        </w:rPr>
        <w:t>福祉従事者による虐待・権利侵害を大変厳しく受け止め</w:t>
      </w:r>
      <w:r w:rsidR="005310BC">
        <w:rPr>
          <w:rFonts w:cs="ＭＳ 明朝" w:hint="eastAsia"/>
          <w:bCs/>
          <w:sz w:val="24"/>
        </w:rPr>
        <w:t>、</w:t>
      </w:r>
      <w:r w:rsidR="005310BC" w:rsidRPr="005310BC">
        <w:rPr>
          <w:rFonts w:cs="ＭＳ 明朝" w:hint="eastAsia"/>
          <w:bCs/>
          <w:sz w:val="24"/>
        </w:rPr>
        <w:t>福祉施設での虐待・権利侵害を根絶するために、福祉現場での積極的取り組みを発信していくサイト</w:t>
      </w:r>
      <w:r w:rsidR="005310BC">
        <w:rPr>
          <w:rFonts w:cs="ＭＳ 明朝" w:hint="eastAsia"/>
          <w:bCs/>
          <w:sz w:val="24"/>
        </w:rPr>
        <w:t>を運営しています</w:t>
      </w:r>
      <w:r w:rsidR="002E3A12">
        <w:rPr>
          <w:rFonts w:cs="ＭＳ 明朝" w:hint="eastAsia"/>
          <w:bCs/>
          <w:sz w:val="24"/>
        </w:rPr>
        <w:t>（</w:t>
      </w:r>
      <w:r w:rsidR="005310BC" w:rsidRPr="005310BC">
        <w:rPr>
          <w:rFonts w:cs="ＭＳ 明朝" w:hint="eastAsia"/>
          <w:bCs/>
          <w:sz w:val="24"/>
        </w:rPr>
        <w:t>現場で使える実践事例やすぐに使える研修資料を随時更新</w:t>
      </w:r>
      <w:r w:rsidR="002E3A12">
        <w:rPr>
          <w:rFonts w:cs="ＭＳ 明朝" w:hint="eastAsia"/>
          <w:bCs/>
          <w:sz w:val="24"/>
        </w:rPr>
        <w:t>）</w:t>
      </w:r>
      <w:r w:rsidR="005310BC" w:rsidRPr="005310BC">
        <w:rPr>
          <w:rFonts w:cs="ＭＳ 明朝" w:hint="eastAsia"/>
          <w:bCs/>
          <w:sz w:val="24"/>
        </w:rPr>
        <w:t>。</w:t>
      </w:r>
    </w:p>
    <w:p w14:paraId="5EA6AD61" w14:textId="2AF0C81D" w:rsidR="005310BC" w:rsidRDefault="005310BC" w:rsidP="002E3A12">
      <w:pPr>
        <w:spacing w:line="300" w:lineRule="auto"/>
        <w:ind w:firstLineChars="100" w:firstLine="240"/>
        <w:rPr>
          <w:rFonts w:cs="ＭＳ 明朝"/>
          <w:bCs/>
          <w:sz w:val="24"/>
        </w:rPr>
      </w:pPr>
      <w:r w:rsidRPr="005310BC">
        <w:rPr>
          <w:rFonts w:cs="ＭＳ 明朝"/>
          <w:bCs/>
          <w:sz w:val="24"/>
        </w:rPr>
        <w:t>今ある問題に</w:t>
      </w:r>
      <w:r>
        <w:rPr>
          <w:rFonts w:cs="ＭＳ 明朝" w:hint="eastAsia"/>
          <w:bCs/>
          <w:sz w:val="24"/>
        </w:rPr>
        <w:t>向き合い、取り組みを共有して学びを深めることで、よりよい福祉の実現を</w:t>
      </w:r>
      <w:r w:rsidR="002E3A12">
        <w:rPr>
          <w:rFonts w:cs="ＭＳ 明朝" w:hint="eastAsia"/>
          <w:bCs/>
          <w:sz w:val="24"/>
        </w:rPr>
        <w:t>めざすとともに、</w:t>
      </w:r>
      <w:r w:rsidRPr="005310BC">
        <w:rPr>
          <w:rFonts w:cs="ＭＳ 明朝"/>
          <w:bCs/>
          <w:sz w:val="24"/>
        </w:rPr>
        <w:t>福祉現場での不断の努力を広く社会に発信し、人権を尊重、ともに支え合う地域社会を構築していくための一助となればと考えています。</w:t>
      </w:r>
    </w:p>
    <w:p w14:paraId="21AA7B3E" w14:textId="7239DA12" w:rsidR="005310BC" w:rsidRDefault="006C4168" w:rsidP="005310BC">
      <w:pPr>
        <w:spacing w:line="300" w:lineRule="auto"/>
        <w:rPr>
          <w:rFonts w:cs="ＭＳ 明朝"/>
          <w:bCs/>
          <w:sz w:val="24"/>
        </w:rPr>
      </w:pPr>
      <w:r w:rsidRPr="006C4168">
        <w:rPr>
          <w:rStyle w:val="a3"/>
          <w:rFonts w:cs="ＭＳ 明朝"/>
          <w:bCs/>
          <w:noProof/>
          <w:sz w:val="22"/>
          <w:szCs w:val="22"/>
        </w:rPr>
        <w:drawing>
          <wp:anchor distT="0" distB="0" distL="114300" distR="114300" simplePos="0" relativeHeight="251660288" behindDoc="1" locked="0" layoutInCell="1" allowOverlap="1" wp14:anchorId="74270E81" wp14:editId="50241878">
            <wp:simplePos x="0" y="0"/>
            <wp:positionH relativeFrom="column">
              <wp:posOffset>4754489</wp:posOffset>
            </wp:positionH>
            <wp:positionV relativeFrom="paragraph">
              <wp:posOffset>998220</wp:posOffset>
            </wp:positionV>
            <wp:extent cx="1114581" cy="1038370"/>
            <wp:effectExtent l="0" t="0" r="9525" b="9525"/>
            <wp:wrapNone/>
            <wp:docPr id="720126668"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26668" name="図 1" descr="QR コード&#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1114581" cy="1038370"/>
                    </a:xfrm>
                    <a:prstGeom prst="rect">
                      <a:avLst/>
                    </a:prstGeom>
                  </pic:spPr>
                </pic:pic>
              </a:graphicData>
            </a:graphic>
          </wp:anchor>
        </w:drawing>
      </w:r>
      <w:r w:rsidR="005310BC">
        <w:rPr>
          <w:rFonts w:cs="ＭＳ 明朝" w:hint="eastAsia"/>
          <w:bCs/>
          <w:sz w:val="24"/>
        </w:rPr>
        <w:t xml:space="preserve">　この度、虐待根絶のための取り組みアンケートが実施されています。</w:t>
      </w:r>
      <w:r>
        <w:rPr>
          <w:rFonts w:cs="ＭＳ 明朝" w:hint="eastAsia"/>
          <w:bCs/>
          <w:sz w:val="24"/>
        </w:rPr>
        <w:t>会員施設のみなさまにおかれましては、</w:t>
      </w:r>
      <w:r w:rsidR="005310BC">
        <w:rPr>
          <w:rFonts w:cs="ＭＳ 明朝" w:hint="eastAsia"/>
          <w:bCs/>
          <w:sz w:val="24"/>
        </w:rPr>
        <w:t>お忙しいところ大変恐れ入りますがご協力いただきますようお願いいたします。</w:t>
      </w:r>
      <w:r>
        <w:rPr>
          <w:rFonts w:cs="ＭＳ 明朝" w:hint="eastAsia"/>
          <w:bCs/>
          <w:sz w:val="24"/>
        </w:rPr>
        <w:t>アンケートについては、下記</w:t>
      </w:r>
      <w:r>
        <w:rPr>
          <w:rFonts w:cs="ＭＳ 明朝" w:hint="eastAsia"/>
          <w:bCs/>
          <w:sz w:val="24"/>
        </w:rPr>
        <w:t>URL</w:t>
      </w:r>
      <w:r>
        <w:rPr>
          <w:rFonts w:cs="ＭＳ 明朝" w:hint="eastAsia"/>
          <w:bCs/>
          <w:sz w:val="24"/>
        </w:rPr>
        <w:t>または</w:t>
      </w:r>
      <w:r>
        <w:rPr>
          <w:rFonts w:cs="ＭＳ 明朝" w:hint="eastAsia"/>
          <w:bCs/>
          <w:sz w:val="24"/>
        </w:rPr>
        <w:t>QR</w:t>
      </w:r>
      <w:r>
        <w:rPr>
          <w:rFonts w:cs="ＭＳ 明朝" w:hint="eastAsia"/>
          <w:bCs/>
          <w:sz w:val="24"/>
        </w:rPr>
        <w:t>コードよりご回答いただけます。</w:t>
      </w:r>
    </w:p>
    <w:p w14:paraId="731DE0F4" w14:textId="056369E2" w:rsidR="006C4168" w:rsidRDefault="006C4168" w:rsidP="005310BC">
      <w:pPr>
        <w:spacing w:line="300" w:lineRule="auto"/>
        <w:rPr>
          <w:rFonts w:cs="ＭＳ 明朝"/>
          <w:bCs/>
          <w:sz w:val="24"/>
        </w:rPr>
      </w:pPr>
      <w:r>
        <w:rPr>
          <w:rFonts w:cs="ＭＳ 明朝" w:hint="eastAsia"/>
          <w:bCs/>
          <w:sz w:val="24"/>
        </w:rPr>
        <w:t>【アンケートリンク】</w:t>
      </w:r>
      <w:hyperlink r:id="rId14" w:history="1">
        <w:r w:rsidRPr="003D21B1">
          <w:rPr>
            <w:rStyle w:val="a3"/>
            <w:rFonts w:cs="ＭＳ 明朝"/>
            <w:bCs/>
            <w:sz w:val="24"/>
          </w:rPr>
          <w:t>https://forms.gle/ruibJHWABvp67vpL8</w:t>
        </w:r>
      </w:hyperlink>
    </w:p>
    <w:p w14:paraId="49A2355F" w14:textId="3043BC61" w:rsidR="006C4168" w:rsidRDefault="006C4168" w:rsidP="005310BC">
      <w:pPr>
        <w:spacing w:line="300" w:lineRule="auto"/>
        <w:rPr>
          <w:rFonts w:cs="ＭＳ 明朝"/>
          <w:bCs/>
          <w:sz w:val="24"/>
        </w:rPr>
      </w:pPr>
    </w:p>
    <w:p w14:paraId="449EC603" w14:textId="67703362" w:rsidR="006C4168" w:rsidRPr="005310BC" w:rsidRDefault="006C4168" w:rsidP="005310BC">
      <w:pPr>
        <w:spacing w:line="300" w:lineRule="auto"/>
        <w:rPr>
          <w:rFonts w:cs="ＭＳ 明朝"/>
          <w:bCs/>
          <w:sz w:val="24"/>
        </w:rPr>
      </w:pPr>
    </w:p>
    <w:p w14:paraId="745FA602" w14:textId="029284B4" w:rsidR="0000208A" w:rsidRPr="006C4168" w:rsidRDefault="0000208A" w:rsidP="00276981">
      <w:pPr>
        <w:spacing w:line="300" w:lineRule="auto"/>
        <w:rPr>
          <w:rStyle w:val="a3"/>
          <w:rFonts w:cs="ＭＳ 明朝"/>
          <w:bCs/>
          <w:sz w:val="22"/>
          <w:szCs w:val="22"/>
        </w:rPr>
      </w:pPr>
    </w:p>
    <w:sectPr w:rsidR="0000208A" w:rsidRPr="006C4168" w:rsidSect="00052A22">
      <w:footerReference w:type="default" r:id="rId15"/>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7D7FB" w14:textId="77777777" w:rsidR="00624A59" w:rsidRDefault="00624A59" w:rsidP="00AC6D2B">
      <w:r>
        <w:separator/>
      </w:r>
    </w:p>
  </w:endnote>
  <w:endnote w:type="continuationSeparator" w:id="0">
    <w:p w14:paraId="53C2B246" w14:textId="77777777" w:rsidR="00624A59" w:rsidRDefault="00624A59"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87E0B" w14:textId="77777777" w:rsidR="00624A59" w:rsidRDefault="00624A59" w:rsidP="00AC6D2B">
      <w:r>
        <w:separator/>
      </w:r>
    </w:p>
  </w:footnote>
  <w:footnote w:type="continuationSeparator" w:id="0">
    <w:p w14:paraId="525CDCB1" w14:textId="77777777" w:rsidR="00624A59" w:rsidRDefault="00624A59"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F77"/>
    <w:multiLevelType w:val="hybridMultilevel"/>
    <w:tmpl w:val="5D24875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2623D"/>
    <w:multiLevelType w:val="hybridMultilevel"/>
    <w:tmpl w:val="2AD45F5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8A6888"/>
    <w:multiLevelType w:val="hybridMultilevel"/>
    <w:tmpl w:val="E1F6290E"/>
    <w:lvl w:ilvl="0" w:tplc="FD0A10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B95D18"/>
    <w:multiLevelType w:val="hybridMultilevel"/>
    <w:tmpl w:val="71EABAFC"/>
    <w:lvl w:ilvl="0" w:tplc="04090003">
      <w:start w:val="1"/>
      <w:numFmt w:val="bullet"/>
      <w:lvlText w:val=""/>
      <w:lvlJc w:val="left"/>
      <w:pPr>
        <w:ind w:left="683" w:hanging="440"/>
      </w:pPr>
      <w:rPr>
        <w:rFonts w:ascii="Wingdings" w:hAnsi="Wingdings" w:hint="default"/>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4" w15:restartNumberingAfterBreak="0">
    <w:nsid w:val="108E499A"/>
    <w:multiLevelType w:val="hybridMultilevel"/>
    <w:tmpl w:val="A13CE67E"/>
    <w:lvl w:ilvl="0" w:tplc="FD0A10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107155"/>
    <w:multiLevelType w:val="hybridMultilevel"/>
    <w:tmpl w:val="32369948"/>
    <w:lvl w:ilvl="0" w:tplc="04090003">
      <w:start w:val="1"/>
      <w:numFmt w:val="bullet"/>
      <w:lvlText w:val=""/>
      <w:lvlJc w:val="left"/>
      <w:pPr>
        <w:ind w:left="607" w:hanging="440"/>
      </w:pPr>
      <w:rPr>
        <w:rFonts w:ascii="Wingdings" w:hAnsi="Wingdings" w:hint="default"/>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6" w15:restartNumberingAfterBreak="0">
    <w:nsid w:val="25137D00"/>
    <w:multiLevelType w:val="hybridMultilevel"/>
    <w:tmpl w:val="F18E8A34"/>
    <w:lvl w:ilvl="0" w:tplc="5DC00F4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8818A6"/>
    <w:multiLevelType w:val="hybridMultilevel"/>
    <w:tmpl w:val="6D12EEBE"/>
    <w:lvl w:ilvl="0" w:tplc="A898720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00E37FF"/>
    <w:multiLevelType w:val="hybridMultilevel"/>
    <w:tmpl w:val="ED7A01BA"/>
    <w:lvl w:ilvl="0" w:tplc="E022F9FE">
      <w:start w:val="1"/>
      <w:numFmt w:val="bullet"/>
      <w:lvlText w:val=""/>
      <w:lvlJc w:val="left"/>
      <w:pPr>
        <w:ind w:left="440" w:hanging="440"/>
      </w:pPr>
      <w:rPr>
        <w:rFonts w:ascii="Wingdings" w:hAnsi="Wingdings" w:hint="default"/>
        <w:sz w:val="32"/>
        <w:szCs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0B174C1"/>
    <w:multiLevelType w:val="hybridMultilevel"/>
    <w:tmpl w:val="088C3DEA"/>
    <w:lvl w:ilvl="0" w:tplc="44DA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7ED19CD"/>
    <w:multiLevelType w:val="hybridMultilevel"/>
    <w:tmpl w:val="FB14BAB4"/>
    <w:lvl w:ilvl="0" w:tplc="04090003">
      <w:start w:val="1"/>
      <w:numFmt w:val="bullet"/>
      <w:lvlText w:val=""/>
      <w:lvlJc w:val="left"/>
      <w:pPr>
        <w:ind w:left="683" w:hanging="440"/>
      </w:pPr>
      <w:rPr>
        <w:rFonts w:ascii="Wingdings" w:hAnsi="Wingdings" w:hint="default"/>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11" w15:restartNumberingAfterBreak="0">
    <w:nsid w:val="503A1080"/>
    <w:multiLevelType w:val="hybridMultilevel"/>
    <w:tmpl w:val="62723FC6"/>
    <w:lvl w:ilvl="0" w:tplc="04090003">
      <w:start w:val="1"/>
      <w:numFmt w:val="bullet"/>
      <w:lvlText w:val=""/>
      <w:lvlJc w:val="left"/>
      <w:pPr>
        <w:ind w:left="607" w:hanging="440"/>
      </w:pPr>
      <w:rPr>
        <w:rFonts w:ascii="Wingdings" w:hAnsi="Wingdings" w:hint="default"/>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12" w15:restartNumberingAfterBreak="0">
    <w:nsid w:val="669E14CF"/>
    <w:multiLevelType w:val="hybridMultilevel"/>
    <w:tmpl w:val="06E49710"/>
    <w:lvl w:ilvl="0" w:tplc="E022F9FE">
      <w:start w:val="1"/>
      <w:numFmt w:val="bullet"/>
      <w:lvlText w:val=""/>
      <w:lvlJc w:val="left"/>
      <w:pPr>
        <w:ind w:left="785" w:hanging="360"/>
      </w:pPr>
      <w:rPr>
        <w:rFonts w:ascii="Wingdings" w:hAnsi="Wingdings" w:hint="default"/>
        <w:sz w:val="32"/>
        <w:szCs w:val="32"/>
      </w:rPr>
    </w:lvl>
    <w:lvl w:ilvl="1" w:tplc="4F0E2448">
      <w:numFmt w:val="bullet"/>
      <w:lvlText w:val="◆"/>
      <w:lvlJc w:val="left"/>
      <w:pPr>
        <w:ind w:left="9935" w:hanging="720"/>
      </w:pPr>
      <w:rPr>
        <w:rFonts w:ascii="BIZ UDPゴシック" w:eastAsia="BIZ UDPゴシック" w:hAnsi="BIZ UDPゴシック" w:cs="Courier New" w:hint="eastAsia"/>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871" w:hanging="420"/>
      </w:pPr>
      <w:rPr>
        <w:rFonts w:ascii="Wingdings" w:hAnsi="Wingdings" w:hint="default"/>
      </w:rPr>
    </w:lvl>
    <w:lvl w:ilvl="4" w:tplc="0409000B" w:tentative="1">
      <w:start w:val="1"/>
      <w:numFmt w:val="bullet"/>
      <w:lvlText w:val=""/>
      <w:lvlJc w:val="left"/>
      <w:pPr>
        <w:ind w:left="-451" w:hanging="420"/>
      </w:pPr>
      <w:rPr>
        <w:rFonts w:ascii="Wingdings" w:hAnsi="Wingdings" w:hint="default"/>
      </w:rPr>
    </w:lvl>
    <w:lvl w:ilvl="5" w:tplc="0409000D" w:tentative="1">
      <w:start w:val="1"/>
      <w:numFmt w:val="bullet"/>
      <w:lvlText w:val=""/>
      <w:lvlJc w:val="left"/>
      <w:pPr>
        <w:ind w:left="-31" w:hanging="420"/>
      </w:pPr>
      <w:rPr>
        <w:rFonts w:ascii="Wingdings" w:hAnsi="Wingdings" w:hint="default"/>
      </w:rPr>
    </w:lvl>
    <w:lvl w:ilvl="6" w:tplc="04090001" w:tentative="1">
      <w:start w:val="1"/>
      <w:numFmt w:val="bullet"/>
      <w:lvlText w:val=""/>
      <w:lvlJc w:val="left"/>
      <w:pPr>
        <w:ind w:left="389" w:hanging="420"/>
      </w:pPr>
      <w:rPr>
        <w:rFonts w:ascii="Wingdings" w:hAnsi="Wingdings" w:hint="default"/>
      </w:rPr>
    </w:lvl>
    <w:lvl w:ilvl="7" w:tplc="0409000B" w:tentative="1">
      <w:start w:val="1"/>
      <w:numFmt w:val="bullet"/>
      <w:lvlText w:val=""/>
      <w:lvlJc w:val="left"/>
      <w:pPr>
        <w:ind w:left="809" w:hanging="420"/>
      </w:pPr>
      <w:rPr>
        <w:rFonts w:ascii="Wingdings" w:hAnsi="Wingdings" w:hint="default"/>
      </w:rPr>
    </w:lvl>
    <w:lvl w:ilvl="8" w:tplc="0409000D" w:tentative="1">
      <w:start w:val="1"/>
      <w:numFmt w:val="bullet"/>
      <w:lvlText w:val=""/>
      <w:lvlJc w:val="left"/>
      <w:pPr>
        <w:ind w:left="1229" w:hanging="420"/>
      </w:pPr>
      <w:rPr>
        <w:rFonts w:ascii="Wingdings" w:hAnsi="Wingdings" w:hint="default"/>
      </w:rPr>
    </w:lvl>
  </w:abstractNum>
  <w:abstractNum w:abstractNumId="13" w15:restartNumberingAfterBreak="0">
    <w:nsid w:val="67A626DF"/>
    <w:multiLevelType w:val="hybridMultilevel"/>
    <w:tmpl w:val="CB16B70E"/>
    <w:lvl w:ilvl="0" w:tplc="04090003">
      <w:start w:val="1"/>
      <w:numFmt w:val="bullet"/>
      <w:lvlText w:val=""/>
      <w:lvlJc w:val="left"/>
      <w:pPr>
        <w:ind w:left="607" w:hanging="440"/>
      </w:pPr>
      <w:rPr>
        <w:rFonts w:ascii="Wingdings" w:hAnsi="Wingdings" w:hint="default"/>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14" w15:restartNumberingAfterBreak="0">
    <w:nsid w:val="6E3F348F"/>
    <w:multiLevelType w:val="hybridMultilevel"/>
    <w:tmpl w:val="3F3AF364"/>
    <w:lvl w:ilvl="0" w:tplc="04090003">
      <w:start w:val="1"/>
      <w:numFmt w:val="bullet"/>
      <w:lvlText w:val=""/>
      <w:lvlJc w:val="left"/>
      <w:pPr>
        <w:ind w:left="683" w:hanging="440"/>
      </w:pPr>
      <w:rPr>
        <w:rFonts w:ascii="Wingdings" w:hAnsi="Wingdings" w:hint="default"/>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15" w15:restartNumberingAfterBreak="0">
    <w:nsid w:val="79DC40B1"/>
    <w:multiLevelType w:val="hybridMultilevel"/>
    <w:tmpl w:val="3E047AC8"/>
    <w:lvl w:ilvl="0" w:tplc="DC8C83B6">
      <w:start w:val="2"/>
      <w:numFmt w:val="bullet"/>
      <w:lvlText w:val="•"/>
      <w:lvlJc w:val="left"/>
      <w:pPr>
        <w:ind w:left="843" w:hanging="360"/>
      </w:pPr>
      <w:rPr>
        <w:rFonts w:ascii="ＭＳ 明朝" w:eastAsia="ＭＳ 明朝" w:hAnsi="ＭＳ 明朝" w:cs="ＭＳ 明朝" w:hint="eastAsia"/>
      </w:rPr>
    </w:lvl>
    <w:lvl w:ilvl="1" w:tplc="0409000B" w:tentative="1">
      <w:start w:val="1"/>
      <w:numFmt w:val="bullet"/>
      <w:lvlText w:val=""/>
      <w:lvlJc w:val="left"/>
      <w:pPr>
        <w:ind w:left="1363" w:hanging="440"/>
      </w:pPr>
      <w:rPr>
        <w:rFonts w:ascii="Wingdings" w:hAnsi="Wingdings" w:hint="default"/>
      </w:rPr>
    </w:lvl>
    <w:lvl w:ilvl="2" w:tplc="0409000D" w:tentative="1">
      <w:start w:val="1"/>
      <w:numFmt w:val="bullet"/>
      <w:lvlText w:val=""/>
      <w:lvlJc w:val="left"/>
      <w:pPr>
        <w:ind w:left="1803" w:hanging="440"/>
      </w:pPr>
      <w:rPr>
        <w:rFonts w:ascii="Wingdings" w:hAnsi="Wingdings" w:hint="default"/>
      </w:rPr>
    </w:lvl>
    <w:lvl w:ilvl="3" w:tplc="04090001" w:tentative="1">
      <w:start w:val="1"/>
      <w:numFmt w:val="bullet"/>
      <w:lvlText w:val=""/>
      <w:lvlJc w:val="left"/>
      <w:pPr>
        <w:ind w:left="2243" w:hanging="440"/>
      </w:pPr>
      <w:rPr>
        <w:rFonts w:ascii="Wingdings" w:hAnsi="Wingdings" w:hint="default"/>
      </w:rPr>
    </w:lvl>
    <w:lvl w:ilvl="4" w:tplc="0409000B" w:tentative="1">
      <w:start w:val="1"/>
      <w:numFmt w:val="bullet"/>
      <w:lvlText w:val=""/>
      <w:lvlJc w:val="left"/>
      <w:pPr>
        <w:ind w:left="2683" w:hanging="440"/>
      </w:pPr>
      <w:rPr>
        <w:rFonts w:ascii="Wingdings" w:hAnsi="Wingdings" w:hint="default"/>
      </w:rPr>
    </w:lvl>
    <w:lvl w:ilvl="5" w:tplc="0409000D" w:tentative="1">
      <w:start w:val="1"/>
      <w:numFmt w:val="bullet"/>
      <w:lvlText w:val=""/>
      <w:lvlJc w:val="left"/>
      <w:pPr>
        <w:ind w:left="3123" w:hanging="440"/>
      </w:pPr>
      <w:rPr>
        <w:rFonts w:ascii="Wingdings" w:hAnsi="Wingdings" w:hint="default"/>
      </w:rPr>
    </w:lvl>
    <w:lvl w:ilvl="6" w:tplc="04090001" w:tentative="1">
      <w:start w:val="1"/>
      <w:numFmt w:val="bullet"/>
      <w:lvlText w:val=""/>
      <w:lvlJc w:val="left"/>
      <w:pPr>
        <w:ind w:left="3563" w:hanging="440"/>
      </w:pPr>
      <w:rPr>
        <w:rFonts w:ascii="Wingdings" w:hAnsi="Wingdings" w:hint="default"/>
      </w:rPr>
    </w:lvl>
    <w:lvl w:ilvl="7" w:tplc="0409000B" w:tentative="1">
      <w:start w:val="1"/>
      <w:numFmt w:val="bullet"/>
      <w:lvlText w:val=""/>
      <w:lvlJc w:val="left"/>
      <w:pPr>
        <w:ind w:left="4003" w:hanging="440"/>
      </w:pPr>
      <w:rPr>
        <w:rFonts w:ascii="Wingdings" w:hAnsi="Wingdings" w:hint="default"/>
      </w:rPr>
    </w:lvl>
    <w:lvl w:ilvl="8" w:tplc="0409000D" w:tentative="1">
      <w:start w:val="1"/>
      <w:numFmt w:val="bullet"/>
      <w:lvlText w:val=""/>
      <w:lvlJc w:val="left"/>
      <w:pPr>
        <w:ind w:left="4443" w:hanging="440"/>
      </w:pPr>
      <w:rPr>
        <w:rFonts w:ascii="Wingdings" w:hAnsi="Wingdings" w:hint="default"/>
      </w:rPr>
    </w:lvl>
  </w:abstractNum>
  <w:abstractNum w:abstractNumId="16" w15:restartNumberingAfterBreak="0">
    <w:nsid w:val="7ADD39BF"/>
    <w:multiLevelType w:val="hybridMultilevel"/>
    <w:tmpl w:val="23EC9258"/>
    <w:lvl w:ilvl="0" w:tplc="4CFCBD20">
      <w:start w:val="2"/>
      <w:numFmt w:val="bullet"/>
      <w:lvlText w:val="•"/>
      <w:lvlJc w:val="left"/>
      <w:pPr>
        <w:ind w:left="843" w:hanging="360"/>
      </w:pPr>
      <w:rPr>
        <w:rFonts w:ascii="ＭＳ 明朝" w:eastAsia="ＭＳ 明朝" w:hAnsi="ＭＳ 明朝" w:cs="ＭＳ 明朝" w:hint="eastAsia"/>
      </w:rPr>
    </w:lvl>
    <w:lvl w:ilvl="1" w:tplc="0409000B" w:tentative="1">
      <w:start w:val="1"/>
      <w:numFmt w:val="bullet"/>
      <w:lvlText w:val=""/>
      <w:lvlJc w:val="left"/>
      <w:pPr>
        <w:ind w:left="1363" w:hanging="440"/>
      </w:pPr>
      <w:rPr>
        <w:rFonts w:ascii="Wingdings" w:hAnsi="Wingdings" w:hint="default"/>
      </w:rPr>
    </w:lvl>
    <w:lvl w:ilvl="2" w:tplc="0409000D" w:tentative="1">
      <w:start w:val="1"/>
      <w:numFmt w:val="bullet"/>
      <w:lvlText w:val=""/>
      <w:lvlJc w:val="left"/>
      <w:pPr>
        <w:ind w:left="1803" w:hanging="440"/>
      </w:pPr>
      <w:rPr>
        <w:rFonts w:ascii="Wingdings" w:hAnsi="Wingdings" w:hint="default"/>
      </w:rPr>
    </w:lvl>
    <w:lvl w:ilvl="3" w:tplc="04090001" w:tentative="1">
      <w:start w:val="1"/>
      <w:numFmt w:val="bullet"/>
      <w:lvlText w:val=""/>
      <w:lvlJc w:val="left"/>
      <w:pPr>
        <w:ind w:left="2243" w:hanging="440"/>
      </w:pPr>
      <w:rPr>
        <w:rFonts w:ascii="Wingdings" w:hAnsi="Wingdings" w:hint="default"/>
      </w:rPr>
    </w:lvl>
    <w:lvl w:ilvl="4" w:tplc="0409000B" w:tentative="1">
      <w:start w:val="1"/>
      <w:numFmt w:val="bullet"/>
      <w:lvlText w:val=""/>
      <w:lvlJc w:val="left"/>
      <w:pPr>
        <w:ind w:left="2683" w:hanging="440"/>
      </w:pPr>
      <w:rPr>
        <w:rFonts w:ascii="Wingdings" w:hAnsi="Wingdings" w:hint="default"/>
      </w:rPr>
    </w:lvl>
    <w:lvl w:ilvl="5" w:tplc="0409000D" w:tentative="1">
      <w:start w:val="1"/>
      <w:numFmt w:val="bullet"/>
      <w:lvlText w:val=""/>
      <w:lvlJc w:val="left"/>
      <w:pPr>
        <w:ind w:left="3123" w:hanging="440"/>
      </w:pPr>
      <w:rPr>
        <w:rFonts w:ascii="Wingdings" w:hAnsi="Wingdings" w:hint="default"/>
      </w:rPr>
    </w:lvl>
    <w:lvl w:ilvl="6" w:tplc="04090001" w:tentative="1">
      <w:start w:val="1"/>
      <w:numFmt w:val="bullet"/>
      <w:lvlText w:val=""/>
      <w:lvlJc w:val="left"/>
      <w:pPr>
        <w:ind w:left="3563" w:hanging="440"/>
      </w:pPr>
      <w:rPr>
        <w:rFonts w:ascii="Wingdings" w:hAnsi="Wingdings" w:hint="default"/>
      </w:rPr>
    </w:lvl>
    <w:lvl w:ilvl="7" w:tplc="0409000B" w:tentative="1">
      <w:start w:val="1"/>
      <w:numFmt w:val="bullet"/>
      <w:lvlText w:val=""/>
      <w:lvlJc w:val="left"/>
      <w:pPr>
        <w:ind w:left="4003" w:hanging="440"/>
      </w:pPr>
      <w:rPr>
        <w:rFonts w:ascii="Wingdings" w:hAnsi="Wingdings" w:hint="default"/>
      </w:rPr>
    </w:lvl>
    <w:lvl w:ilvl="8" w:tplc="0409000D" w:tentative="1">
      <w:start w:val="1"/>
      <w:numFmt w:val="bullet"/>
      <w:lvlText w:val=""/>
      <w:lvlJc w:val="left"/>
      <w:pPr>
        <w:ind w:left="4443" w:hanging="440"/>
      </w:pPr>
      <w:rPr>
        <w:rFonts w:ascii="Wingdings" w:hAnsi="Wingdings" w:hint="default"/>
      </w:rPr>
    </w:lvl>
  </w:abstractNum>
  <w:num w:numId="1" w16cid:durableId="141625529">
    <w:abstractNumId w:val="12"/>
  </w:num>
  <w:num w:numId="2" w16cid:durableId="1550142389">
    <w:abstractNumId w:val="8"/>
  </w:num>
  <w:num w:numId="3" w16cid:durableId="1403219161">
    <w:abstractNumId w:val="6"/>
  </w:num>
  <w:num w:numId="4" w16cid:durableId="408239278">
    <w:abstractNumId w:val="9"/>
  </w:num>
  <w:num w:numId="5" w16cid:durableId="1463377242">
    <w:abstractNumId w:val="2"/>
  </w:num>
  <w:num w:numId="6" w16cid:durableId="1607612132">
    <w:abstractNumId w:val="4"/>
  </w:num>
  <w:num w:numId="7" w16cid:durableId="231042911">
    <w:abstractNumId w:val="7"/>
  </w:num>
  <w:num w:numId="8" w16cid:durableId="1918443665">
    <w:abstractNumId w:val="0"/>
  </w:num>
  <w:num w:numId="9" w16cid:durableId="927928514">
    <w:abstractNumId w:val="3"/>
  </w:num>
  <w:num w:numId="10" w16cid:durableId="776143823">
    <w:abstractNumId w:val="11"/>
  </w:num>
  <w:num w:numId="11" w16cid:durableId="1700935796">
    <w:abstractNumId w:val="1"/>
  </w:num>
  <w:num w:numId="12" w16cid:durableId="782069797">
    <w:abstractNumId w:val="5"/>
  </w:num>
  <w:num w:numId="13" w16cid:durableId="945892330">
    <w:abstractNumId w:val="14"/>
  </w:num>
  <w:num w:numId="14" w16cid:durableId="1032800055">
    <w:abstractNumId w:val="10"/>
  </w:num>
  <w:num w:numId="15" w16cid:durableId="957028032">
    <w:abstractNumId w:val="13"/>
  </w:num>
  <w:num w:numId="16" w16cid:durableId="387070258">
    <w:abstractNumId w:val="15"/>
  </w:num>
  <w:num w:numId="17" w16cid:durableId="23189253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8A"/>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7E"/>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347"/>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3B38"/>
    <w:rsid w:val="000844F9"/>
    <w:rsid w:val="00085B3E"/>
    <w:rsid w:val="00085BE9"/>
    <w:rsid w:val="00086607"/>
    <w:rsid w:val="00086B32"/>
    <w:rsid w:val="00086B88"/>
    <w:rsid w:val="0008729F"/>
    <w:rsid w:val="00090A75"/>
    <w:rsid w:val="00090D85"/>
    <w:rsid w:val="00091747"/>
    <w:rsid w:val="0009255C"/>
    <w:rsid w:val="00092739"/>
    <w:rsid w:val="00092E59"/>
    <w:rsid w:val="000931ED"/>
    <w:rsid w:val="0009369B"/>
    <w:rsid w:val="00093E06"/>
    <w:rsid w:val="00094C25"/>
    <w:rsid w:val="000962CB"/>
    <w:rsid w:val="0009772F"/>
    <w:rsid w:val="000A00C4"/>
    <w:rsid w:val="000A0C06"/>
    <w:rsid w:val="000A0E9F"/>
    <w:rsid w:val="000A0F1A"/>
    <w:rsid w:val="000A131E"/>
    <w:rsid w:val="000A133C"/>
    <w:rsid w:val="000A156A"/>
    <w:rsid w:val="000A1C07"/>
    <w:rsid w:val="000A1C44"/>
    <w:rsid w:val="000A1EEF"/>
    <w:rsid w:val="000A27A5"/>
    <w:rsid w:val="000A2B11"/>
    <w:rsid w:val="000A3332"/>
    <w:rsid w:val="000A3644"/>
    <w:rsid w:val="000A3858"/>
    <w:rsid w:val="000A3CFE"/>
    <w:rsid w:val="000A3D34"/>
    <w:rsid w:val="000A3DF7"/>
    <w:rsid w:val="000A433C"/>
    <w:rsid w:val="000A4DF9"/>
    <w:rsid w:val="000A50D3"/>
    <w:rsid w:val="000A661E"/>
    <w:rsid w:val="000A6E17"/>
    <w:rsid w:val="000A6F7B"/>
    <w:rsid w:val="000A7261"/>
    <w:rsid w:val="000A7B0C"/>
    <w:rsid w:val="000B07E2"/>
    <w:rsid w:val="000B10F2"/>
    <w:rsid w:val="000B15B9"/>
    <w:rsid w:val="000B1671"/>
    <w:rsid w:val="000B2D0E"/>
    <w:rsid w:val="000B3EE0"/>
    <w:rsid w:val="000B4A9D"/>
    <w:rsid w:val="000B5A57"/>
    <w:rsid w:val="000B5D69"/>
    <w:rsid w:val="000B6CFB"/>
    <w:rsid w:val="000B744F"/>
    <w:rsid w:val="000B7B3C"/>
    <w:rsid w:val="000C0261"/>
    <w:rsid w:val="000C029E"/>
    <w:rsid w:val="000C03C8"/>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C7E13"/>
    <w:rsid w:val="000D02CF"/>
    <w:rsid w:val="000D034B"/>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1148"/>
    <w:rsid w:val="0014205B"/>
    <w:rsid w:val="001426B7"/>
    <w:rsid w:val="00142C62"/>
    <w:rsid w:val="001448D3"/>
    <w:rsid w:val="00144A54"/>
    <w:rsid w:val="00144D5A"/>
    <w:rsid w:val="001464BE"/>
    <w:rsid w:val="00146781"/>
    <w:rsid w:val="00146E14"/>
    <w:rsid w:val="00146FD3"/>
    <w:rsid w:val="00147985"/>
    <w:rsid w:val="001479E8"/>
    <w:rsid w:val="00150A00"/>
    <w:rsid w:val="00151049"/>
    <w:rsid w:val="0015113F"/>
    <w:rsid w:val="001515A3"/>
    <w:rsid w:val="0015166D"/>
    <w:rsid w:val="00151CA2"/>
    <w:rsid w:val="00152575"/>
    <w:rsid w:val="00152E1F"/>
    <w:rsid w:val="00153511"/>
    <w:rsid w:val="00153F6E"/>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2CD"/>
    <w:rsid w:val="001658DD"/>
    <w:rsid w:val="001661F1"/>
    <w:rsid w:val="001664E0"/>
    <w:rsid w:val="00166B93"/>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3F09"/>
    <w:rsid w:val="00184814"/>
    <w:rsid w:val="00184821"/>
    <w:rsid w:val="00184B58"/>
    <w:rsid w:val="001850AD"/>
    <w:rsid w:val="00185157"/>
    <w:rsid w:val="00185E1D"/>
    <w:rsid w:val="00187D74"/>
    <w:rsid w:val="001907C9"/>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1B78"/>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070B"/>
    <w:rsid w:val="001C1714"/>
    <w:rsid w:val="001C1935"/>
    <w:rsid w:val="001C1B2A"/>
    <w:rsid w:val="001C2C7B"/>
    <w:rsid w:val="001C3208"/>
    <w:rsid w:val="001C3381"/>
    <w:rsid w:val="001C3429"/>
    <w:rsid w:val="001C3C78"/>
    <w:rsid w:val="001C5168"/>
    <w:rsid w:val="001C5A84"/>
    <w:rsid w:val="001C7D6C"/>
    <w:rsid w:val="001D01F6"/>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4FB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5483"/>
    <w:rsid w:val="001F5D26"/>
    <w:rsid w:val="001F70EC"/>
    <w:rsid w:val="001F7860"/>
    <w:rsid w:val="001F7A27"/>
    <w:rsid w:val="001F7FAA"/>
    <w:rsid w:val="00200CC4"/>
    <w:rsid w:val="00201D37"/>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AAD"/>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2C3E"/>
    <w:rsid w:val="0024439A"/>
    <w:rsid w:val="00245D4E"/>
    <w:rsid w:val="00246421"/>
    <w:rsid w:val="002464BD"/>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56E0"/>
    <w:rsid w:val="00275EFA"/>
    <w:rsid w:val="00276981"/>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2B6D"/>
    <w:rsid w:val="00293266"/>
    <w:rsid w:val="002937AB"/>
    <w:rsid w:val="002948B1"/>
    <w:rsid w:val="002954C5"/>
    <w:rsid w:val="00295D19"/>
    <w:rsid w:val="00296153"/>
    <w:rsid w:val="002962F2"/>
    <w:rsid w:val="00297407"/>
    <w:rsid w:val="00297F86"/>
    <w:rsid w:val="002A0B80"/>
    <w:rsid w:val="002A0E5F"/>
    <w:rsid w:val="002A1BEC"/>
    <w:rsid w:val="002A2FFC"/>
    <w:rsid w:val="002A3437"/>
    <w:rsid w:val="002A34CA"/>
    <w:rsid w:val="002A4617"/>
    <w:rsid w:val="002A6A33"/>
    <w:rsid w:val="002A6C28"/>
    <w:rsid w:val="002A7927"/>
    <w:rsid w:val="002B04E4"/>
    <w:rsid w:val="002B0F64"/>
    <w:rsid w:val="002B14A5"/>
    <w:rsid w:val="002B18EC"/>
    <w:rsid w:val="002B20E2"/>
    <w:rsid w:val="002B2229"/>
    <w:rsid w:val="002B2446"/>
    <w:rsid w:val="002B377F"/>
    <w:rsid w:val="002B3F32"/>
    <w:rsid w:val="002B4247"/>
    <w:rsid w:val="002B494A"/>
    <w:rsid w:val="002B51BE"/>
    <w:rsid w:val="002B54E2"/>
    <w:rsid w:val="002B557A"/>
    <w:rsid w:val="002B7187"/>
    <w:rsid w:val="002B74D1"/>
    <w:rsid w:val="002C059C"/>
    <w:rsid w:val="002C06AB"/>
    <w:rsid w:val="002C10E6"/>
    <w:rsid w:val="002C1456"/>
    <w:rsid w:val="002C19E8"/>
    <w:rsid w:val="002C20EE"/>
    <w:rsid w:val="002C31CA"/>
    <w:rsid w:val="002C3C52"/>
    <w:rsid w:val="002C4B05"/>
    <w:rsid w:val="002C4DDF"/>
    <w:rsid w:val="002C56F8"/>
    <w:rsid w:val="002C5FBD"/>
    <w:rsid w:val="002C7C70"/>
    <w:rsid w:val="002D004F"/>
    <w:rsid w:val="002D3F43"/>
    <w:rsid w:val="002D4755"/>
    <w:rsid w:val="002D5F8B"/>
    <w:rsid w:val="002D6479"/>
    <w:rsid w:val="002D6603"/>
    <w:rsid w:val="002D682C"/>
    <w:rsid w:val="002D74DB"/>
    <w:rsid w:val="002E0778"/>
    <w:rsid w:val="002E0F25"/>
    <w:rsid w:val="002E1710"/>
    <w:rsid w:val="002E18EA"/>
    <w:rsid w:val="002E1AFD"/>
    <w:rsid w:val="002E1F9C"/>
    <w:rsid w:val="002E2DE0"/>
    <w:rsid w:val="002E3A12"/>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5A2"/>
    <w:rsid w:val="00362DB3"/>
    <w:rsid w:val="003637E4"/>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1A"/>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1CA"/>
    <w:rsid w:val="00393CE3"/>
    <w:rsid w:val="00394CD9"/>
    <w:rsid w:val="00395852"/>
    <w:rsid w:val="003970CD"/>
    <w:rsid w:val="0039771E"/>
    <w:rsid w:val="003A0AB6"/>
    <w:rsid w:val="003A0E30"/>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D7C84"/>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1EA"/>
    <w:rsid w:val="00407209"/>
    <w:rsid w:val="00407831"/>
    <w:rsid w:val="00410794"/>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BF0"/>
    <w:rsid w:val="00424DCA"/>
    <w:rsid w:val="00425D00"/>
    <w:rsid w:val="00425E5C"/>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9BA"/>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B13"/>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4E0"/>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1A3"/>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0BC"/>
    <w:rsid w:val="00531293"/>
    <w:rsid w:val="005312CA"/>
    <w:rsid w:val="0053160E"/>
    <w:rsid w:val="005317A9"/>
    <w:rsid w:val="00531A41"/>
    <w:rsid w:val="00531DFA"/>
    <w:rsid w:val="005323B2"/>
    <w:rsid w:val="00533F94"/>
    <w:rsid w:val="00535CB1"/>
    <w:rsid w:val="0053610F"/>
    <w:rsid w:val="00537489"/>
    <w:rsid w:val="00537840"/>
    <w:rsid w:val="00540756"/>
    <w:rsid w:val="00540F31"/>
    <w:rsid w:val="00541B6B"/>
    <w:rsid w:val="005421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460"/>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F7B"/>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2589"/>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931"/>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4A59"/>
    <w:rsid w:val="00625344"/>
    <w:rsid w:val="00625B23"/>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152"/>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168"/>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5D7"/>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6700"/>
    <w:rsid w:val="00777FF8"/>
    <w:rsid w:val="007805CF"/>
    <w:rsid w:val="0078075F"/>
    <w:rsid w:val="007809CE"/>
    <w:rsid w:val="00780D5E"/>
    <w:rsid w:val="007812E8"/>
    <w:rsid w:val="00782515"/>
    <w:rsid w:val="00782819"/>
    <w:rsid w:val="00782B1C"/>
    <w:rsid w:val="007835C2"/>
    <w:rsid w:val="007836B4"/>
    <w:rsid w:val="00783833"/>
    <w:rsid w:val="00784F31"/>
    <w:rsid w:val="0078540C"/>
    <w:rsid w:val="007855EA"/>
    <w:rsid w:val="00785A97"/>
    <w:rsid w:val="007865A0"/>
    <w:rsid w:val="00786974"/>
    <w:rsid w:val="007872FE"/>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850"/>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4D0"/>
    <w:rsid w:val="007B55F3"/>
    <w:rsid w:val="007B5E6A"/>
    <w:rsid w:val="007B5E72"/>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A80"/>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1C83"/>
    <w:rsid w:val="007F2B35"/>
    <w:rsid w:val="007F3362"/>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1BB"/>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2AF"/>
    <w:rsid w:val="008205BB"/>
    <w:rsid w:val="00820C9E"/>
    <w:rsid w:val="00821526"/>
    <w:rsid w:val="0082194C"/>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304"/>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ACB"/>
    <w:rsid w:val="00861BDC"/>
    <w:rsid w:val="00861D82"/>
    <w:rsid w:val="008635B3"/>
    <w:rsid w:val="00863C3D"/>
    <w:rsid w:val="00863EF4"/>
    <w:rsid w:val="00866049"/>
    <w:rsid w:val="00866081"/>
    <w:rsid w:val="008667B7"/>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06B"/>
    <w:rsid w:val="00885743"/>
    <w:rsid w:val="00885763"/>
    <w:rsid w:val="00885C78"/>
    <w:rsid w:val="008870B6"/>
    <w:rsid w:val="008903FA"/>
    <w:rsid w:val="00890C24"/>
    <w:rsid w:val="00890CCD"/>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A7866"/>
    <w:rsid w:val="008B00E9"/>
    <w:rsid w:val="008B29E4"/>
    <w:rsid w:val="008B2A64"/>
    <w:rsid w:val="008B2A77"/>
    <w:rsid w:val="008B30D1"/>
    <w:rsid w:val="008B312D"/>
    <w:rsid w:val="008B3442"/>
    <w:rsid w:val="008B3555"/>
    <w:rsid w:val="008B4204"/>
    <w:rsid w:val="008B42B1"/>
    <w:rsid w:val="008B42EE"/>
    <w:rsid w:val="008B4DEB"/>
    <w:rsid w:val="008B5096"/>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2B98"/>
    <w:rsid w:val="008C2D09"/>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6C2"/>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036"/>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AEF"/>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4D2C"/>
    <w:rsid w:val="00946C63"/>
    <w:rsid w:val="00947784"/>
    <w:rsid w:val="009504D2"/>
    <w:rsid w:val="0095058C"/>
    <w:rsid w:val="00950821"/>
    <w:rsid w:val="00950C91"/>
    <w:rsid w:val="009514B1"/>
    <w:rsid w:val="00951D35"/>
    <w:rsid w:val="009526E1"/>
    <w:rsid w:val="009528FD"/>
    <w:rsid w:val="00952AD7"/>
    <w:rsid w:val="00952D1A"/>
    <w:rsid w:val="0095485B"/>
    <w:rsid w:val="00954D25"/>
    <w:rsid w:val="00955331"/>
    <w:rsid w:val="00955391"/>
    <w:rsid w:val="00956A78"/>
    <w:rsid w:val="009607BF"/>
    <w:rsid w:val="00960822"/>
    <w:rsid w:val="00960F57"/>
    <w:rsid w:val="00961CE0"/>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48F"/>
    <w:rsid w:val="009867E5"/>
    <w:rsid w:val="00986A21"/>
    <w:rsid w:val="00986BEF"/>
    <w:rsid w:val="009876E1"/>
    <w:rsid w:val="00990418"/>
    <w:rsid w:val="009905B0"/>
    <w:rsid w:val="009929CC"/>
    <w:rsid w:val="0099389C"/>
    <w:rsid w:val="009954D4"/>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0B5"/>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4BA"/>
    <w:rsid w:val="00A05A0C"/>
    <w:rsid w:val="00A066EE"/>
    <w:rsid w:val="00A07AB5"/>
    <w:rsid w:val="00A07E66"/>
    <w:rsid w:val="00A106F2"/>
    <w:rsid w:val="00A10978"/>
    <w:rsid w:val="00A10B59"/>
    <w:rsid w:val="00A123D9"/>
    <w:rsid w:val="00A12C81"/>
    <w:rsid w:val="00A12DAB"/>
    <w:rsid w:val="00A1338F"/>
    <w:rsid w:val="00A14546"/>
    <w:rsid w:val="00A14F42"/>
    <w:rsid w:val="00A1553D"/>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796"/>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748"/>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1CD"/>
    <w:rsid w:val="00A76254"/>
    <w:rsid w:val="00A765AD"/>
    <w:rsid w:val="00A776EC"/>
    <w:rsid w:val="00A7793E"/>
    <w:rsid w:val="00A80FD3"/>
    <w:rsid w:val="00A81222"/>
    <w:rsid w:val="00A812C8"/>
    <w:rsid w:val="00A81AED"/>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806"/>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D7749"/>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3B6C"/>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4272"/>
    <w:rsid w:val="00B3562C"/>
    <w:rsid w:val="00B40582"/>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62E"/>
    <w:rsid w:val="00B5190B"/>
    <w:rsid w:val="00B51968"/>
    <w:rsid w:val="00B51F5D"/>
    <w:rsid w:val="00B521E5"/>
    <w:rsid w:val="00B5248D"/>
    <w:rsid w:val="00B53070"/>
    <w:rsid w:val="00B5340E"/>
    <w:rsid w:val="00B53EFC"/>
    <w:rsid w:val="00B54F41"/>
    <w:rsid w:val="00B5585D"/>
    <w:rsid w:val="00B56940"/>
    <w:rsid w:val="00B56BE2"/>
    <w:rsid w:val="00B56E43"/>
    <w:rsid w:val="00B57221"/>
    <w:rsid w:val="00B57942"/>
    <w:rsid w:val="00B57AFC"/>
    <w:rsid w:val="00B57B47"/>
    <w:rsid w:val="00B60DB7"/>
    <w:rsid w:val="00B612EF"/>
    <w:rsid w:val="00B622BE"/>
    <w:rsid w:val="00B6271F"/>
    <w:rsid w:val="00B62E5E"/>
    <w:rsid w:val="00B633C9"/>
    <w:rsid w:val="00B63910"/>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649"/>
    <w:rsid w:val="00B70F99"/>
    <w:rsid w:val="00B71021"/>
    <w:rsid w:val="00B71454"/>
    <w:rsid w:val="00B71A27"/>
    <w:rsid w:val="00B71B56"/>
    <w:rsid w:val="00B722F7"/>
    <w:rsid w:val="00B72E0F"/>
    <w:rsid w:val="00B7390D"/>
    <w:rsid w:val="00B73959"/>
    <w:rsid w:val="00B74F4A"/>
    <w:rsid w:val="00B7543A"/>
    <w:rsid w:val="00B755A5"/>
    <w:rsid w:val="00B761B0"/>
    <w:rsid w:val="00B77800"/>
    <w:rsid w:val="00B778BF"/>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129"/>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0831"/>
    <w:rsid w:val="00BC227C"/>
    <w:rsid w:val="00BC4012"/>
    <w:rsid w:val="00BC45A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54"/>
    <w:rsid w:val="00BF12E4"/>
    <w:rsid w:val="00BF1711"/>
    <w:rsid w:val="00BF17F3"/>
    <w:rsid w:val="00BF1D99"/>
    <w:rsid w:val="00BF29E4"/>
    <w:rsid w:val="00BF30D7"/>
    <w:rsid w:val="00BF4B1F"/>
    <w:rsid w:val="00BF50C2"/>
    <w:rsid w:val="00BF53A7"/>
    <w:rsid w:val="00BF568C"/>
    <w:rsid w:val="00BF6103"/>
    <w:rsid w:val="00BF6E80"/>
    <w:rsid w:val="00C00047"/>
    <w:rsid w:val="00C00506"/>
    <w:rsid w:val="00C0056C"/>
    <w:rsid w:val="00C0094F"/>
    <w:rsid w:val="00C01067"/>
    <w:rsid w:val="00C013C1"/>
    <w:rsid w:val="00C01F26"/>
    <w:rsid w:val="00C02115"/>
    <w:rsid w:val="00C0296D"/>
    <w:rsid w:val="00C035B1"/>
    <w:rsid w:val="00C03866"/>
    <w:rsid w:val="00C04FA1"/>
    <w:rsid w:val="00C06DE7"/>
    <w:rsid w:val="00C06E34"/>
    <w:rsid w:val="00C06F32"/>
    <w:rsid w:val="00C072E3"/>
    <w:rsid w:val="00C07D91"/>
    <w:rsid w:val="00C10011"/>
    <w:rsid w:val="00C1021A"/>
    <w:rsid w:val="00C11098"/>
    <w:rsid w:val="00C1184F"/>
    <w:rsid w:val="00C12BCE"/>
    <w:rsid w:val="00C13141"/>
    <w:rsid w:val="00C13505"/>
    <w:rsid w:val="00C13744"/>
    <w:rsid w:val="00C140EC"/>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1DC"/>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758"/>
    <w:rsid w:val="00C719B3"/>
    <w:rsid w:val="00C71C08"/>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0D3"/>
    <w:rsid w:val="00CA3A98"/>
    <w:rsid w:val="00CA3CAD"/>
    <w:rsid w:val="00CA3E59"/>
    <w:rsid w:val="00CA3E8C"/>
    <w:rsid w:val="00CA3F62"/>
    <w:rsid w:val="00CA4ACE"/>
    <w:rsid w:val="00CA4D85"/>
    <w:rsid w:val="00CA5CE4"/>
    <w:rsid w:val="00CA5F67"/>
    <w:rsid w:val="00CA60F8"/>
    <w:rsid w:val="00CA6BA0"/>
    <w:rsid w:val="00CB0420"/>
    <w:rsid w:val="00CB0A3D"/>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0F95"/>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188F"/>
    <w:rsid w:val="00CF2288"/>
    <w:rsid w:val="00CF3343"/>
    <w:rsid w:val="00CF3501"/>
    <w:rsid w:val="00CF3594"/>
    <w:rsid w:val="00CF44F9"/>
    <w:rsid w:val="00CF4D6A"/>
    <w:rsid w:val="00CF510D"/>
    <w:rsid w:val="00CF5E0E"/>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AB3"/>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834"/>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4AF"/>
    <w:rsid w:val="00D316DC"/>
    <w:rsid w:val="00D32302"/>
    <w:rsid w:val="00D324FC"/>
    <w:rsid w:val="00D32788"/>
    <w:rsid w:val="00D32EC6"/>
    <w:rsid w:val="00D33BA8"/>
    <w:rsid w:val="00D35AD7"/>
    <w:rsid w:val="00D36196"/>
    <w:rsid w:val="00D3642A"/>
    <w:rsid w:val="00D36751"/>
    <w:rsid w:val="00D36E90"/>
    <w:rsid w:val="00D37840"/>
    <w:rsid w:val="00D379D6"/>
    <w:rsid w:val="00D37B24"/>
    <w:rsid w:val="00D40873"/>
    <w:rsid w:val="00D40B78"/>
    <w:rsid w:val="00D419F1"/>
    <w:rsid w:val="00D41AAA"/>
    <w:rsid w:val="00D42A15"/>
    <w:rsid w:val="00D42FAD"/>
    <w:rsid w:val="00D4411A"/>
    <w:rsid w:val="00D44570"/>
    <w:rsid w:val="00D45711"/>
    <w:rsid w:val="00D45A9E"/>
    <w:rsid w:val="00D45E65"/>
    <w:rsid w:val="00D45F38"/>
    <w:rsid w:val="00D45F74"/>
    <w:rsid w:val="00D4604C"/>
    <w:rsid w:val="00D464BA"/>
    <w:rsid w:val="00D4766B"/>
    <w:rsid w:val="00D508EE"/>
    <w:rsid w:val="00D50C74"/>
    <w:rsid w:val="00D50EF5"/>
    <w:rsid w:val="00D51774"/>
    <w:rsid w:val="00D52432"/>
    <w:rsid w:val="00D52621"/>
    <w:rsid w:val="00D5295C"/>
    <w:rsid w:val="00D536E7"/>
    <w:rsid w:val="00D53DAA"/>
    <w:rsid w:val="00D542E9"/>
    <w:rsid w:val="00D5482D"/>
    <w:rsid w:val="00D55D05"/>
    <w:rsid w:val="00D57914"/>
    <w:rsid w:val="00D57F17"/>
    <w:rsid w:val="00D601EE"/>
    <w:rsid w:val="00D62592"/>
    <w:rsid w:val="00D62A8A"/>
    <w:rsid w:val="00D635E6"/>
    <w:rsid w:val="00D63994"/>
    <w:rsid w:val="00D63C26"/>
    <w:rsid w:val="00D63CBC"/>
    <w:rsid w:val="00D63FF0"/>
    <w:rsid w:val="00D64CAE"/>
    <w:rsid w:val="00D64D4A"/>
    <w:rsid w:val="00D65351"/>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1DBE"/>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F7E"/>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385"/>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4F5"/>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3E9C"/>
    <w:rsid w:val="00DF4644"/>
    <w:rsid w:val="00DF4FBC"/>
    <w:rsid w:val="00DF5305"/>
    <w:rsid w:val="00DF569A"/>
    <w:rsid w:val="00DF5C51"/>
    <w:rsid w:val="00DF5D0A"/>
    <w:rsid w:val="00DF615D"/>
    <w:rsid w:val="00DF622C"/>
    <w:rsid w:val="00DF634D"/>
    <w:rsid w:val="00DF66D7"/>
    <w:rsid w:val="00DF6895"/>
    <w:rsid w:val="00E00015"/>
    <w:rsid w:val="00E00726"/>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14C6"/>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0C02"/>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39E"/>
    <w:rsid w:val="00E8346D"/>
    <w:rsid w:val="00E85F50"/>
    <w:rsid w:val="00E8641D"/>
    <w:rsid w:val="00E8670D"/>
    <w:rsid w:val="00E86F03"/>
    <w:rsid w:val="00E87E7E"/>
    <w:rsid w:val="00E87F2A"/>
    <w:rsid w:val="00E90543"/>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4A0"/>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D5D5D"/>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0BFE"/>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53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450"/>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262"/>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942"/>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9795">
      <w:bodyDiv w:val="1"/>
      <w:marLeft w:val="0"/>
      <w:marRight w:val="0"/>
      <w:marTop w:val="0"/>
      <w:marBottom w:val="0"/>
      <w:divBdr>
        <w:top w:val="none" w:sz="0" w:space="0" w:color="auto"/>
        <w:left w:val="none" w:sz="0" w:space="0" w:color="auto"/>
        <w:bottom w:val="none" w:sz="0" w:space="0" w:color="auto"/>
        <w:right w:val="none" w:sz="0" w:space="0" w:color="auto"/>
      </w:divBdr>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294531587">
      <w:bodyDiv w:val="1"/>
      <w:marLeft w:val="0"/>
      <w:marRight w:val="0"/>
      <w:marTop w:val="0"/>
      <w:marBottom w:val="0"/>
      <w:divBdr>
        <w:top w:val="none" w:sz="0" w:space="0" w:color="auto"/>
        <w:left w:val="none" w:sz="0" w:space="0" w:color="auto"/>
        <w:bottom w:val="none" w:sz="0" w:space="0" w:color="auto"/>
        <w:right w:val="none" w:sz="0" w:space="0" w:color="auto"/>
      </w:divBdr>
    </w:div>
    <w:div w:id="306135325">
      <w:bodyDiv w:val="1"/>
      <w:marLeft w:val="0"/>
      <w:marRight w:val="0"/>
      <w:marTop w:val="0"/>
      <w:marBottom w:val="0"/>
      <w:divBdr>
        <w:top w:val="none" w:sz="0" w:space="0" w:color="auto"/>
        <w:left w:val="none" w:sz="0" w:space="0" w:color="auto"/>
        <w:bottom w:val="none" w:sz="0" w:space="0" w:color="auto"/>
        <w:right w:val="none" w:sz="0" w:space="0" w:color="auto"/>
      </w:divBdr>
    </w:div>
    <w:div w:id="321587067">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19088894">
      <w:bodyDiv w:val="1"/>
      <w:marLeft w:val="0"/>
      <w:marRight w:val="0"/>
      <w:marTop w:val="0"/>
      <w:marBottom w:val="0"/>
      <w:divBdr>
        <w:top w:val="none" w:sz="0" w:space="0" w:color="auto"/>
        <w:left w:val="none" w:sz="0" w:space="0" w:color="auto"/>
        <w:bottom w:val="none" w:sz="0" w:space="0" w:color="auto"/>
        <w:right w:val="none" w:sz="0" w:space="0" w:color="auto"/>
      </w:divBdr>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43055707">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51376323">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372001606">
      <w:bodyDiv w:val="1"/>
      <w:marLeft w:val="0"/>
      <w:marRight w:val="0"/>
      <w:marTop w:val="0"/>
      <w:marBottom w:val="0"/>
      <w:divBdr>
        <w:top w:val="none" w:sz="0" w:space="0" w:color="auto"/>
        <w:left w:val="none" w:sz="0" w:space="0" w:color="auto"/>
        <w:bottom w:val="none" w:sz="0" w:space="0" w:color="auto"/>
        <w:right w:val="none" w:sz="0" w:space="0" w:color="auto"/>
      </w:divBdr>
    </w:div>
    <w:div w:id="1426533429">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943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29258008">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468792">
      <w:bodyDiv w:val="1"/>
      <w:marLeft w:val="0"/>
      <w:marRight w:val="0"/>
      <w:marTop w:val="0"/>
      <w:marBottom w:val="0"/>
      <w:divBdr>
        <w:top w:val="none" w:sz="0" w:space="0" w:color="auto"/>
        <w:left w:val="none" w:sz="0" w:space="0" w:color="auto"/>
        <w:bottom w:val="none" w:sz="0" w:space="0" w:color="auto"/>
        <w:right w:val="none" w:sz="0" w:space="0" w:color="auto"/>
      </w:divBdr>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044637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2087885">
      <w:bodyDiv w:val="1"/>
      <w:marLeft w:val="0"/>
      <w:marRight w:val="0"/>
      <w:marTop w:val="0"/>
      <w:marBottom w:val="0"/>
      <w:divBdr>
        <w:top w:val="none" w:sz="0" w:space="0" w:color="auto"/>
        <w:left w:val="none" w:sz="0" w:space="0" w:color="auto"/>
        <w:bottom w:val="none" w:sz="0" w:space="0" w:color="auto"/>
        <w:right w:val="none" w:sz="0" w:space="0" w:color="auto"/>
      </w:divBdr>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esra.or.jp/tekiseinint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comment.e-gov.go.jp/pcm/detail?CLASSNAME=PCMMSTDETAIL&amp;id=495240132&amp;Mode=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ublic-comment.e-gov.go.jp/pcm/detail?CLASSNAME=PCMMSTDETAIL&amp;id=495240131&amp;Mode=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orms.gle/ruibJHWABvp67vpL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78DB-EF1E-45B5-BCE0-B65BDA12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4</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144</cp:revision>
  <cp:lastPrinted>2024-09-17T09:24:00Z</cp:lastPrinted>
  <dcterms:created xsi:type="dcterms:W3CDTF">2023-07-26T10:44:00Z</dcterms:created>
  <dcterms:modified xsi:type="dcterms:W3CDTF">2024-10-01T04:33:00Z</dcterms:modified>
</cp:coreProperties>
</file>