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6AF9B" w14:textId="7AE6FFBB"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77777777"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3DF779DA" w14:textId="30D93C03" w:rsidR="000C1FF5" w:rsidRDefault="00DF3E9C">
      <w:pPr>
        <w:pStyle w:val="a9"/>
        <w:numPr>
          <w:ilvl w:val="0"/>
          <w:numId w:val="1"/>
        </w:numPr>
        <w:tabs>
          <w:tab w:val="left" w:leader="middleDot" w:pos="9476"/>
          <w:tab w:val="left" w:pos="10080"/>
        </w:tabs>
        <w:spacing w:beforeLines="50" w:before="180"/>
        <w:ind w:leftChars="0" w:left="397" w:hanging="397"/>
        <w:jc w:val="left"/>
        <w:rPr>
          <w:rFonts w:ascii="BIZ UDPゴシック" w:eastAsia="BIZ UDPゴシック" w:hAnsi="BIZ UDPゴシック"/>
          <w:w w:val="99"/>
          <w:sz w:val="26"/>
          <w:szCs w:val="26"/>
        </w:rPr>
      </w:pPr>
      <w:bookmarkStart w:id="3" w:name="_Hlk164255674"/>
      <w:r w:rsidRPr="00DF3E9C">
        <w:rPr>
          <w:rFonts w:ascii="BIZ UDPゴシック" w:eastAsia="BIZ UDPゴシック" w:hAnsi="BIZ UDPゴシック" w:hint="eastAsia"/>
          <w:w w:val="99"/>
          <w:sz w:val="26"/>
          <w:szCs w:val="26"/>
        </w:rPr>
        <w:t>自民党全国保育関係議員連盟「総会」</w:t>
      </w:r>
      <w:r>
        <w:rPr>
          <w:rFonts w:ascii="BIZ UDPゴシック" w:eastAsia="BIZ UDPゴシック" w:hAnsi="BIZ UDPゴシック" w:hint="eastAsia"/>
          <w:w w:val="99"/>
          <w:sz w:val="26"/>
          <w:szCs w:val="26"/>
        </w:rPr>
        <w:t>に奥村会長が</w:t>
      </w:r>
      <w:r w:rsidR="008667B7" w:rsidRPr="008667B7">
        <w:rPr>
          <w:rFonts w:ascii="BIZ UDPゴシック" w:eastAsia="BIZ UDPゴシック" w:hAnsi="BIZ UDPゴシック" w:hint="eastAsia"/>
          <w:w w:val="99"/>
          <w:sz w:val="26"/>
          <w:szCs w:val="26"/>
        </w:rPr>
        <w:t>出席（保育三団体協議会）</w:t>
      </w:r>
      <w:r w:rsidR="000C1FF5">
        <w:rPr>
          <w:rFonts w:ascii="BIZ UDPゴシック" w:eastAsia="BIZ UDPゴシック" w:hAnsi="BIZ UDPゴシック"/>
          <w:w w:val="99"/>
          <w:sz w:val="26"/>
          <w:szCs w:val="26"/>
        </w:rPr>
        <w:tab/>
      </w:r>
      <w:bookmarkEnd w:id="3"/>
      <w:r w:rsidR="000C1FF5" w:rsidRPr="00054AED">
        <w:rPr>
          <w:rFonts w:ascii="BIZ UDPゴシック" w:eastAsia="BIZ UDPゴシック" w:hAnsi="BIZ UDPゴシック"/>
          <w:w w:val="99"/>
          <w:sz w:val="26"/>
          <w:szCs w:val="26"/>
        </w:rPr>
        <w:t>1</w:t>
      </w:r>
    </w:p>
    <w:p w14:paraId="5D0FD2ED" w14:textId="77777777" w:rsidR="000C1FF5" w:rsidRPr="002A2FFC" w:rsidRDefault="000C1FF5" w:rsidP="00707B9C">
      <w:pPr>
        <w:tabs>
          <w:tab w:val="left" w:leader="middleDot" w:pos="9498"/>
          <w:tab w:val="left" w:pos="10080"/>
        </w:tabs>
        <w:snapToGrid w:val="0"/>
        <w:spacing w:beforeLines="75" w:before="270" w:afterLines="75" w:after="270"/>
        <w:ind w:right="-142"/>
        <w:rPr>
          <w:snapToGrid w:val="0"/>
        </w:rPr>
      </w:pPr>
      <w:bookmarkStart w:id="4" w:name="_Hlk36759458"/>
      <w:bookmarkStart w:id="5" w:name="_Hlk36052104"/>
      <w:bookmarkEnd w:id="0"/>
      <w:bookmarkEnd w:id="1"/>
      <w:bookmarkEnd w:id="2"/>
      <w:r w:rsidRPr="002A2FFC">
        <w:rPr>
          <w:snapToGrid w:val="0"/>
        </w:rPr>
        <w:t>-----------------------------------------------------------------------------------------------------------------------------------------</w:t>
      </w:r>
    </w:p>
    <w:p w14:paraId="627D8EE7" w14:textId="10F230D0" w:rsidR="00FC1803" w:rsidRPr="008667B7" w:rsidRDefault="00DF3E9C">
      <w:pPr>
        <w:pStyle w:val="a9"/>
        <w:numPr>
          <w:ilvl w:val="1"/>
          <w:numId w:val="1"/>
        </w:numPr>
        <w:snapToGrid w:val="0"/>
        <w:ind w:leftChars="0" w:left="567" w:hanging="567"/>
        <w:rPr>
          <w:rFonts w:ascii="BIZ UDPゴシック" w:eastAsia="BIZ UDPゴシック" w:hAnsi="BIZ UDPゴシック" w:cs="Courier New"/>
          <w:b/>
          <w:sz w:val="40"/>
          <w:szCs w:val="40"/>
        </w:rPr>
      </w:pPr>
      <w:bookmarkStart w:id="6" w:name="_Hlk166070070"/>
      <w:bookmarkEnd w:id="4"/>
      <w:bookmarkEnd w:id="5"/>
      <w:r w:rsidRPr="00D15F3D">
        <w:rPr>
          <w:rFonts w:ascii="BIZ UDPゴシック" w:eastAsia="BIZ UDPゴシック" w:hAnsi="BIZ UDPゴシック" w:cs="Courier New" w:hint="eastAsia"/>
          <w:b/>
          <w:sz w:val="40"/>
          <w:szCs w:val="40"/>
        </w:rPr>
        <w:t>自由</w:t>
      </w:r>
      <w:r>
        <w:rPr>
          <w:rFonts w:ascii="BIZ UDPゴシック" w:eastAsia="BIZ UDPゴシック" w:hAnsi="BIZ UDPゴシック" w:cs="Courier New" w:hint="eastAsia"/>
          <w:b/>
          <w:sz w:val="40"/>
          <w:szCs w:val="40"/>
        </w:rPr>
        <w:t>民主党全国保育関係議員連盟総会</w:t>
      </w:r>
      <w:r w:rsidRPr="00D15F3D">
        <w:rPr>
          <w:rFonts w:ascii="BIZ UDPゴシック" w:eastAsia="BIZ UDPゴシック" w:hAnsi="BIZ UDPゴシック" w:cs="Courier New" w:hint="eastAsia"/>
          <w:b/>
          <w:sz w:val="40"/>
          <w:szCs w:val="40"/>
        </w:rPr>
        <w:t>に</w:t>
      </w:r>
      <w:r>
        <w:rPr>
          <w:rFonts w:ascii="BIZ UDPゴシック" w:eastAsia="BIZ UDPゴシック" w:hAnsi="BIZ UDPゴシック" w:cs="Courier New" w:hint="eastAsia"/>
          <w:b/>
          <w:sz w:val="40"/>
          <w:szCs w:val="40"/>
        </w:rPr>
        <w:t>奥村会長</w:t>
      </w:r>
      <w:r w:rsidRPr="00D15F3D">
        <w:rPr>
          <w:rFonts w:ascii="BIZ UDPゴシック" w:eastAsia="BIZ UDPゴシック" w:hAnsi="BIZ UDPゴシック" w:cs="Courier New" w:hint="eastAsia"/>
          <w:b/>
          <w:sz w:val="40"/>
          <w:szCs w:val="40"/>
        </w:rPr>
        <w:t>が出席（保育三団体協議会）</w:t>
      </w:r>
    </w:p>
    <w:bookmarkEnd w:id="6"/>
    <w:p w14:paraId="6E64937A" w14:textId="0C9011BA" w:rsidR="00DF3E9C" w:rsidRPr="004512D2" w:rsidRDefault="00554460" w:rsidP="00DF3E9C">
      <w:pPr>
        <w:spacing w:beforeLines="25" w:before="90" w:afterLines="25" w:after="90" w:line="300" w:lineRule="auto"/>
        <w:ind w:firstLineChars="100" w:firstLine="210"/>
        <w:rPr>
          <w:rFonts w:cs="ＭＳ 明朝"/>
          <w:bCs/>
          <w:sz w:val="24"/>
        </w:rPr>
      </w:pPr>
      <w:r>
        <w:rPr>
          <w:noProof/>
        </w:rPr>
        <w:drawing>
          <wp:anchor distT="0" distB="0" distL="114300" distR="114300" simplePos="0" relativeHeight="251659264" behindDoc="0" locked="0" layoutInCell="1" allowOverlap="1" wp14:anchorId="57FAF96B" wp14:editId="3E2F1129">
            <wp:simplePos x="0" y="0"/>
            <wp:positionH relativeFrom="column">
              <wp:posOffset>3420110</wp:posOffset>
            </wp:positionH>
            <wp:positionV relativeFrom="paragraph">
              <wp:posOffset>102870</wp:posOffset>
            </wp:positionV>
            <wp:extent cx="2722880" cy="2042160"/>
            <wp:effectExtent l="0" t="0" r="1270" b="0"/>
            <wp:wrapThrough wrapText="bothSides">
              <wp:wrapPolygon edited="0">
                <wp:start x="0" y="0"/>
                <wp:lineTo x="0" y="21358"/>
                <wp:lineTo x="21459" y="21358"/>
                <wp:lineTo x="21459" y="0"/>
                <wp:lineTo x="0" y="0"/>
              </wp:wrapPolygon>
            </wp:wrapThrough>
            <wp:docPr id="325710319" name="図 1" descr="会議室に集ま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10319" name="図 1" descr="会議室に集まる人々&#10;&#10;自動的に生成された説明"/>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72288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E9C" w:rsidRPr="004512D2">
        <w:rPr>
          <w:rFonts w:cs="ＭＳ 明朝" w:hint="eastAsia"/>
          <w:bCs/>
          <w:sz w:val="24"/>
        </w:rPr>
        <w:t>令和</w:t>
      </w:r>
      <w:r w:rsidR="00DF3E9C">
        <w:rPr>
          <w:rFonts w:cs="ＭＳ 明朝" w:hint="eastAsia"/>
          <w:bCs/>
          <w:sz w:val="24"/>
        </w:rPr>
        <w:t>6</w:t>
      </w:r>
      <w:r w:rsidR="00DF3E9C" w:rsidRPr="004512D2">
        <w:rPr>
          <w:rFonts w:cs="ＭＳ 明朝" w:hint="eastAsia"/>
          <w:bCs/>
          <w:sz w:val="24"/>
        </w:rPr>
        <w:t>年</w:t>
      </w:r>
      <w:r w:rsidR="00DF3E9C">
        <w:rPr>
          <w:rFonts w:cs="ＭＳ 明朝" w:hint="eastAsia"/>
          <w:bCs/>
          <w:sz w:val="24"/>
        </w:rPr>
        <w:t>5</w:t>
      </w:r>
      <w:r w:rsidR="00DF3E9C" w:rsidRPr="004512D2">
        <w:rPr>
          <w:rFonts w:cs="ＭＳ 明朝" w:hint="eastAsia"/>
          <w:bCs/>
          <w:sz w:val="24"/>
        </w:rPr>
        <w:t>月</w:t>
      </w:r>
      <w:r w:rsidR="00DF3E9C">
        <w:rPr>
          <w:rFonts w:cs="ＭＳ 明朝" w:hint="eastAsia"/>
          <w:bCs/>
          <w:sz w:val="24"/>
        </w:rPr>
        <w:t>31</w:t>
      </w:r>
      <w:r w:rsidR="00DF3E9C" w:rsidRPr="004512D2">
        <w:rPr>
          <w:rFonts w:cs="ＭＳ 明朝" w:hint="eastAsia"/>
          <w:bCs/>
          <w:sz w:val="24"/>
        </w:rPr>
        <w:t>日、本会</w:t>
      </w:r>
      <w:r w:rsidR="00DF3E9C">
        <w:rPr>
          <w:rFonts w:cs="ＭＳ 明朝" w:hint="eastAsia"/>
          <w:bCs/>
          <w:sz w:val="24"/>
        </w:rPr>
        <w:t>奥村尚三</w:t>
      </w:r>
      <w:r w:rsidR="00DF3E9C" w:rsidRPr="004512D2">
        <w:rPr>
          <w:rFonts w:cs="ＭＳ 明朝" w:hint="eastAsia"/>
          <w:bCs/>
          <w:sz w:val="24"/>
        </w:rPr>
        <w:t>会長は、保育三団体協議会として自由民主党全国保育関係議員連盟総会に出席しました。</w:t>
      </w:r>
    </w:p>
    <w:p w14:paraId="518C9DAD" w14:textId="36075C7E" w:rsidR="00890CCD" w:rsidRPr="004512D2" w:rsidRDefault="00554460" w:rsidP="00554460">
      <w:pPr>
        <w:spacing w:beforeLines="25" w:before="90" w:afterLines="25" w:after="90" w:line="300" w:lineRule="auto"/>
        <w:ind w:firstLineChars="100" w:firstLine="210"/>
        <w:rPr>
          <w:rFonts w:cs="ＭＳ 明朝"/>
          <w:bCs/>
          <w:sz w:val="24"/>
        </w:rPr>
      </w:pPr>
      <w:r>
        <w:rPr>
          <w:noProof/>
        </w:rPr>
        <mc:AlternateContent>
          <mc:Choice Requires="wps">
            <w:drawing>
              <wp:anchor distT="0" distB="0" distL="114300" distR="114300" simplePos="0" relativeHeight="251658239" behindDoc="0" locked="0" layoutInCell="1" allowOverlap="1" wp14:anchorId="35FBFC82" wp14:editId="1A5CD7F5">
                <wp:simplePos x="0" y="0"/>
                <wp:positionH relativeFrom="column">
                  <wp:posOffset>3417570</wp:posOffset>
                </wp:positionH>
                <wp:positionV relativeFrom="paragraph">
                  <wp:posOffset>1173480</wp:posOffset>
                </wp:positionV>
                <wp:extent cx="2661920" cy="274320"/>
                <wp:effectExtent l="0" t="0" r="5080" b="0"/>
                <wp:wrapNone/>
                <wp:docPr id="130365842" name="テキスト ボックス 2"/>
                <wp:cNvGraphicFramePr/>
                <a:graphic xmlns:a="http://schemas.openxmlformats.org/drawingml/2006/main">
                  <a:graphicData uri="http://schemas.microsoft.com/office/word/2010/wordprocessingShape">
                    <wps:wsp>
                      <wps:cNvSpPr txBox="1"/>
                      <wps:spPr>
                        <a:xfrm>
                          <a:off x="0" y="0"/>
                          <a:ext cx="2661920" cy="274320"/>
                        </a:xfrm>
                        <a:prstGeom prst="rect">
                          <a:avLst/>
                        </a:prstGeom>
                        <a:solidFill>
                          <a:schemeClr val="lt1"/>
                        </a:solidFill>
                        <a:ln w="6350">
                          <a:noFill/>
                        </a:ln>
                      </wps:spPr>
                      <wps:txbx>
                        <w:txbxContent>
                          <w:p w14:paraId="3259BA76" w14:textId="003F28D5" w:rsidR="00890CCD" w:rsidRPr="00890CCD" w:rsidRDefault="00554460" w:rsidP="00890CCD">
                            <w:pPr>
                              <w:jc w:val="center"/>
                              <w:rPr>
                                <w:sz w:val="14"/>
                                <w:szCs w:val="18"/>
                              </w:rPr>
                            </w:pPr>
                            <w:r>
                              <w:rPr>
                                <w:rFonts w:cs="ＭＳ 明朝" w:hint="eastAsia"/>
                                <w:bCs/>
                                <w:sz w:val="18"/>
                                <w:szCs w:val="18"/>
                              </w:rPr>
                              <w:t>参加議員に保育の現状と</w:t>
                            </w:r>
                            <w:r w:rsidR="00890CCD" w:rsidRPr="00890CCD">
                              <w:rPr>
                                <w:rFonts w:cs="ＭＳ 明朝" w:hint="eastAsia"/>
                                <w:bCs/>
                                <w:sz w:val="18"/>
                                <w:szCs w:val="18"/>
                              </w:rPr>
                              <w:t>要望</w:t>
                            </w:r>
                            <w:r>
                              <w:rPr>
                                <w:rFonts w:cs="ＭＳ 明朝" w:hint="eastAsia"/>
                                <w:bCs/>
                                <w:sz w:val="18"/>
                                <w:szCs w:val="18"/>
                              </w:rPr>
                              <w:t>を伝える</w:t>
                            </w:r>
                            <w:r w:rsidR="00890CCD" w:rsidRPr="00890CCD">
                              <w:rPr>
                                <w:rFonts w:cs="ＭＳ 明朝" w:hint="eastAsia"/>
                                <w:bCs/>
                                <w:sz w:val="18"/>
                                <w:szCs w:val="18"/>
                              </w:rPr>
                              <w:t>奥村会長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BFC82" id="_x0000_t202" coordsize="21600,21600" o:spt="202" path="m,l,21600r21600,l21600,xe">
                <v:stroke joinstyle="miter"/>
                <v:path gradientshapeok="t" o:connecttype="rect"/>
              </v:shapetype>
              <v:shape id="テキスト ボックス 2" o:spid="_x0000_s1026" type="#_x0000_t202" style="position:absolute;left:0;text-align:left;margin-left:269.1pt;margin-top:92.4pt;width:209.6pt;height:2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" fillcolor="white [3201]" stroked="f" strokeweight=".5pt">
                <v:textbox>
                  <w:txbxContent>
                    <w:p w14:paraId="3259BA76" w14:textId="003F28D5" w:rsidR="00890CCD" w:rsidRPr="00890CCD" w:rsidRDefault="00554460" w:rsidP="00890CCD">
                      <w:pPr>
                        <w:jc w:val="center"/>
                        <w:rPr>
                          <w:sz w:val="14"/>
                          <w:szCs w:val="18"/>
                        </w:rPr>
                      </w:pPr>
                      <w:r>
                        <w:rPr>
                          <w:rFonts w:cs="ＭＳ 明朝" w:hint="eastAsia"/>
                          <w:bCs/>
                          <w:sz w:val="18"/>
                          <w:szCs w:val="18"/>
                        </w:rPr>
                        <w:t>参加議員に保育の現状と</w:t>
                      </w:r>
                      <w:r w:rsidR="00890CCD" w:rsidRPr="00890CCD">
                        <w:rPr>
                          <w:rFonts w:cs="ＭＳ 明朝" w:hint="eastAsia"/>
                          <w:bCs/>
                          <w:sz w:val="18"/>
                          <w:szCs w:val="18"/>
                        </w:rPr>
                        <w:t>要望</w:t>
                      </w:r>
                      <w:r>
                        <w:rPr>
                          <w:rFonts w:cs="ＭＳ 明朝" w:hint="eastAsia"/>
                          <w:bCs/>
                          <w:sz w:val="18"/>
                          <w:szCs w:val="18"/>
                        </w:rPr>
                        <w:t>を伝える</w:t>
                      </w:r>
                      <w:r w:rsidR="00890CCD" w:rsidRPr="00890CCD">
                        <w:rPr>
                          <w:rFonts w:cs="ＭＳ 明朝" w:hint="eastAsia"/>
                          <w:bCs/>
                          <w:sz w:val="18"/>
                          <w:szCs w:val="18"/>
                        </w:rPr>
                        <w:t>奥村会長</w:t>
                      </w:r>
                    </w:p>
                  </w:txbxContent>
                </v:textbox>
              </v:shape>
            </w:pict>
          </mc:Fallback>
        </mc:AlternateContent>
      </w:r>
      <w:r w:rsidR="00DF3E9C" w:rsidRPr="004512D2">
        <w:rPr>
          <w:rFonts w:cs="ＭＳ 明朝" w:hint="eastAsia"/>
          <w:bCs/>
          <w:sz w:val="24"/>
        </w:rPr>
        <w:t>冒頭、田村憲久保育議連会長から、</w:t>
      </w:r>
      <w:r w:rsidRPr="00554460">
        <w:rPr>
          <w:rFonts w:cs="ＭＳ 明朝" w:hint="eastAsia"/>
          <w:bCs/>
          <w:sz w:val="24"/>
        </w:rPr>
        <w:t>保育士の配置基準の改善がなされたが、配置基準も処遇もまだまだ改善の必要がある</w:t>
      </w:r>
      <w:r>
        <w:rPr>
          <w:rFonts w:cs="ＭＳ 明朝" w:hint="eastAsia"/>
          <w:bCs/>
          <w:sz w:val="24"/>
        </w:rPr>
        <w:t>こと、</w:t>
      </w:r>
      <w:r w:rsidRPr="00554460">
        <w:rPr>
          <w:rFonts w:cs="ＭＳ 明朝" w:hint="eastAsia"/>
          <w:bCs/>
          <w:sz w:val="24"/>
        </w:rPr>
        <w:t>保育を取り巻く環境の地方格差も大き</w:t>
      </w:r>
      <w:r>
        <w:rPr>
          <w:rFonts w:cs="ＭＳ 明朝" w:hint="eastAsia"/>
          <w:bCs/>
          <w:sz w:val="24"/>
        </w:rPr>
        <w:t>く、</w:t>
      </w:r>
      <w:r w:rsidRPr="00554460">
        <w:rPr>
          <w:rFonts w:cs="ＭＳ 明朝" w:hint="eastAsia"/>
          <w:bCs/>
          <w:sz w:val="24"/>
        </w:rPr>
        <w:t>子どもたちのための施策とは何かを考えていく必要がある</w:t>
      </w:r>
      <w:r w:rsidR="00DF3E9C" w:rsidRPr="004512D2">
        <w:rPr>
          <w:rFonts w:cs="ＭＳ 明朝" w:hint="eastAsia"/>
          <w:bCs/>
          <w:sz w:val="24"/>
        </w:rPr>
        <w:t>とあいさつがありました。</w:t>
      </w:r>
    </w:p>
    <w:p w14:paraId="3461BCCA" w14:textId="31A8DBDC" w:rsidR="00DF3E9C" w:rsidRPr="004512D2" w:rsidRDefault="00DF3E9C" w:rsidP="00DF3E9C">
      <w:pPr>
        <w:spacing w:beforeLines="25" w:before="90" w:afterLines="25" w:after="90" w:line="300" w:lineRule="auto"/>
        <w:ind w:firstLineChars="100" w:firstLine="240"/>
        <w:rPr>
          <w:rFonts w:cs="ＭＳ 明朝"/>
          <w:bCs/>
          <w:sz w:val="24"/>
        </w:rPr>
      </w:pPr>
      <w:r w:rsidRPr="004512D2">
        <w:rPr>
          <w:rFonts w:cs="ＭＳ 明朝" w:hint="eastAsia"/>
          <w:bCs/>
          <w:sz w:val="24"/>
        </w:rPr>
        <w:t>保育三団体協議会では、本会</w:t>
      </w:r>
      <w:r w:rsidR="00554460">
        <w:rPr>
          <w:rFonts w:cs="ＭＳ 明朝" w:hint="eastAsia"/>
          <w:bCs/>
          <w:sz w:val="24"/>
        </w:rPr>
        <w:t>奥村尚三</w:t>
      </w:r>
      <w:r w:rsidRPr="004512D2">
        <w:rPr>
          <w:rFonts w:cs="ＭＳ 明朝" w:hint="eastAsia"/>
          <w:bCs/>
          <w:sz w:val="24"/>
        </w:rPr>
        <w:t>会長に加え、全国私立保育連盟</w:t>
      </w:r>
      <w:r w:rsidRPr="00E76E0D">
        <w:rPr>
          <w:rFonts w:cs="ＭＳ 明朝" w:hint="eastAsia"/>
          <w:bCs/>
          <w:sz w:val="24"/>
        </w:rPr>
        <w:t>川下</w:t>
      </w:r>
      <w:r>
        <w:rPr>
          <w:rFonts w:cs="ＭＳ 明朝" w:hint="eastAsia"/>
          <w:bCs/>
          <w:sz w:val="24"/>
        </w:rPr>
        <w:t>勝利会長</w:t>
      </w:r>
      <w:r w:rsidR="00554460">
        <w:rPr>
          <w:rFonts w:cs="ＭＳ 明朝" w:hint="eastAsia"/>
          <w:bCs/>
          <w:sz w:val="24"/>
        </w:rPr>
        <w:t>、</w:t>
      </w:r>
      <w:r w:rsidR="00554460" w:rsidRPr="004512D2">
        <w:rPr>
          <w:rFonts w:cs="ＭＳ 明朝" w:hint="eastAsia"/>
          <w:bCs/>
          <w:sz w:val="24"/>
        </w:rPr>
        <w:t>日本保育協会</w:t>
      </w:r>
      <w:r w:rsidR="00554460">
        <w:rPr>
          <w:rFonts w:cs="ＭＳ 明朝" w:hint="eastAsia"/>
          <w:bCs/>
          <w:sz w:val="24"/>
        </w:rPr>
        <w:t>吉田学理事長</w:t>
      </w:r>
      <w:r w:rsidRPr="004512D2">
        <w:rPr>
          <w:rFonts w:cs="ＭＳ 明朝" w:hint="eastAsia"/>
          <w:bCs/>
          <w:sz w:val="24"/>
        </w:rPr>
        <w:t>が出席し、下記の内容を要望して、</w:t>
      </w:r>
      <w:r>
        <w:rPr>
          <w:rFonts w:cs="ＭＳ 明朝" w:hint="eastAsia"/>
          <w:bCs/>
          <w:sz w:val="24"/>
        </w:rPr>
        <w:t>出席議員との</w:t>
      </w:r>
      <w:r w:rsidRPr="004512D2">
        <w:rPr>
          <w:rFonts w:cs="ＭＳ 明朝" w:hint="eastAsia"/>
          <w:bCs/>
          <w:sz w:val="24"/>
        </w:rPr>
        <w:t>意見交換を行いました。</w:t>
      </w:r>
    </w:p>
    <w:tbl>
      <w:tblPr>
        <w:tblStyle w:val="a4"/>
        <w:tblW w:w="0" w:type="auto"/>
        <w:tblLook w:val="04A0" w:firstRow="1" w:lastRow="0" w:firstColumn="1" w:lastColumn="0" w:noHBand="0" w:noVBand="1"/>
      </w:tblPr>
      <w:tblGrid>
        <w:gridCol w:w="9628"/>
      </w:tblGrid>
      <w:tr w:rsidR="00DF3E9C" w:rsidRPr="004512D2" w14:paraId="12598AF7" w14:textId="77777777" w:rsidTr="00B517DE">
        <w:tc>
          <w:tcPr>
            <w:tcW w:w="9628" w:type="dxa"/>
          </w:tcPr>
          <w:p w14:paraId="249469CD" w14:textId="77777777" w:rsidR="00DF3E9C" w:rsidRDefault="00DF3E9C" w:rsidP="00B517DE">
            <w:pPr>
              <w:spacing w:beforeLines="25" w:before="90" w:afterLines="25" w:after="90" w:line="300" w:lineRule="auto"/>
              <w:rPr>
                <w:rFonts w:cs="ＭＳ 明朝"/>
                <w:bCs/>
                <w:sz w:val="24"/>
              </w:rPr>
            </w:pPr>
            <w:r w:rsidRPr="004512D2">
              <w:rPr>
                <w:rFonts w:cs="ＭＳ 明朝" w:hint="eastAsia"/>
                <w:bCs/>
                <w:sz w:val="24"/>
              </w:rPr>
              <w:t>【主な要望内容】</w:t>
            </w:r>
          </w:p>
          <w:p w14:paraId="4657D6F5" w14:textId="360C41A9"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１．人口減少地域においても、すべての子どもの育ちを保障してください</w:t>
            </w:r>
          </w:p>
          <w:p w14:paraId="1BA8E3B5" w14:textId="77777777" w:rsidR="00DF3E9C" w:rsidRPr="00DF3E9C" w:rsidRDefault="00DF3E9C" w:rsidP="00DF3E9C">
            <w:pPr>
              <w:snapToGrid w:val="0"/>
              <w:spacing w:beforeLines="25" w:before="90" w:afterLines="25" w:after="90"/>
              <w:ind w:left="317" w:hangingChars="132" w:hanging="317"/>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２．すべての子どもの育ちを保障し、安全・安心な保育を継続するため、公定価格を充実させてください</w:t>
            </w:r>
          </w:p>
          <w:p w14:paraId="7A8CAD3F" w14:textId="77777777"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３．すべての子どもの育ちを保障するため、恒久的な財源を確保してください</w:t>
            </w:r>
          </w:p>
          <w:p w14:paraId="0AC3D2D2" w14:textId="77777777"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４．「こども誰でも通園制度」の主旨を徹底してください</w:t>
            </w:r>
          </w:p>
          <w:p w14:paraId="0D8A8C89" w14:textId="77777777"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５．保育所・認定こども園が開設した「避難所」も災害救助費の対象にしてください</w:t>
            </w:r>
          </w:p>
          <w:p w14:paraId="78AB536F" w14:textId="77777777"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６．少子化傾向を反転させるため、子育て家庭の負担を軽減してください</w:t>
            </w:r>
          </w:p>
          <w:p w14:paraId="4E28E803" w14:textId="595B6771" w:rsidR="00DF3E9C" w:rsidRPr="00DF3E9C" w:rsidRDefault="00DF3E9C" w:rsidP="00DF3E9C">
            <w:pPr>
              <w:snapToGrid w:val="0"/>
              <w:spacing w:beforeLines="25" w:before="90" w:afterLines="25" w:after="90"/>
              <w:rPr>
                <w:rFonts w:cs="ＭＳ 明朝"/>
                <w:bCs/>
                <w:sz w:val="24"/>
              </w:rPr>
            </w:pPr>
            <w:r w:rsidRPr="00DF3E9C">
              <w:rPr>
                <w:rFonts w:ascii="UD デジタル 教科書体 NK-R" w:eastAsia="UD デジタル 教科書体 NK-R" w:cs="ＭＳ 明朝" w:hint="eastAsia"/>
                <w:bCs/>
                <w:sz w:val="24"/>
              </w:rPr>
              <w:t>７．「こどもまんなか社会」を実現するため、日本の働き方を改革してください</w:t>
            </w:r>
          </w:p>
        </w:tc>
      </w:tr>
    </w:tbl>
    <w:p w14:paraId="1034F156" w14:textId="5E2B2A48" w:rsidR="00DF3E9C" w:rsidRDefault="00DF3E9C" w:rsidP="00DF3E9C">
      <w:pPr>
        <w:spacing w:beforeLines="25" w:before="90" w:afterLines="25" w:after="90" w:line="300" w:lineRule="auto"/>
        <w:ind w:firstLineChars="100" w:firstLine="240"/>
        <w:rPr>
          <w:rFonts w:cs="ＭＳ 明朝"/>
          <w:bCs/>
          <w:sz w:val="24"/>
        </w:rPr>
      </w:pPr>
      <w:r w:rsidRPr="004512D2">
        <w:rPr>
          <w:rFonts w:cs="ＭＳ 明朝" w:hint="eastAsia"/>
          <w:bCs/>
          <w:sz w:val="24"/>
        </w:rPr>
        <w:t>意見交換では、出席</w:t>
      </w:r>
      <w:r>
        <w:rPr>
          <w:rFonts w:cs="ＭＳ 明朝" w:hint="eastAsia"/>
          <w:bCs/>
          <w:sz w:val="24"/>
        </w:rPr>
        <w:t>者</w:t>
      </w:r>
      <w:r w:rsidRPr="004512D2">
        <w:rPr>
          <w:rFonts w:cs="ＭＳ 明朝" w:hint="eastAsia"/>
          <w:bCs/>
          <w:sz w:val="24"/>
        </w:rPr>
        <w:t>から配置基準の改善や</w:t>
      </w:r>
      <w:r>
        <w:rPr>
          <w:rFonts w:cs="ＭＳ 明朝" w:hint="eastAsia"/>
          <w:bCs/>
          <w:sz w:val="24"/>
        </w:rPr>
        <w:t>人材確保</w:t>
      </w:r>
      <w:r w:rsidRPr="004512D2">
        <w:rPr>
          <w:rFonts w:cs="ＭＳ 明朝" w:hint="eastAsia"/>
          <w:bCs/>
          <w:sz w:val="24"/>
        </w:rPr>
        <w:t>、</w:t>
      </w:r>
      <w:r w:rsidR="00554460">
        <w:rPr>
          <w:rFonts w:cs="ＭＳ 明朝" w:hint="eastAsia"/>
          <w:bCs/>
          <w:sz w:val="24"/>
        </w:rPr>
        <w:t>地域格差</w:t>
      </w:r>
      <w:r>
        <w:rPr>
          <w:rFonts w:cs="ＭＳ 明朝" w:hint="eastAsia"/>
          <w:bCs/>
          <w:sz w:val="24"/>
        </w:rPr>
        <w:t>等への対応、物価高騰への対応など</w:t>
      </w:r>
      <w:r w:rsidRPr="004512D2">
        <w:rPr>
          <w:rFonts w:cs="ＭＳ 明朝" w:hint="eastAsia"/>
          <w:bCs/>
          <w:sz w:val="24"/>
        </w:rPr>
        <w:t>についての意見が出され</w:t>
      </w:r>
      <w:r>
        <w:rPr>
          <w:rFonts w:cs="ＭＳ 明朝" w:hint="eastAsia"/>
          <w:bCs/>
          <w:sz w:val="24"/>
        </w:rPr>
        <w:t>ました。</w:t>
      </w:r>
    </w:p>
    <w:p w14:paraId="017A4861" w14:textId="369E130B" w:rsidR="00B63910" w:rsidRPr="004512D2" w:rsidRDefault="00B63910" w:rsidP="00B63910">
      <w:pPr>
        <w:spacing w:beforeLines="25" w:before="90" w:afterLines="25" w:after="90" w:line="300" w:lineRule="auto"/>
        <w:ind w:firstLineChars="100" w:firstLine="240"/>
        <w:rPr>
          <w:rFonts w:cs="ＭＳ 明朝"/>
          <w:bCs/>
          <w:sz w:val="24"/>
        </w:rPr>
      </w:pPr>
      <w:r>
        <w:rPr>
          <w:rFonts w:cs="ＭＳ 明朝" w:hint="eastAsia"/>
          <w:bCs/>
          <w:sz w:val="24"/>
        </w:rPr>
        <w:t>保育三団体協議会からは、</w:t>
      </w:r>
      <w:r w:rsidRPr="00B63910">
        <w:rPr>
          <w:rFonts w:cs="ＭＳ 明朝" w:hint="eastAsia"/>
          <w:bCs/>
          <w:sz w:val="24"/>
        </w:rPr>
        <w:t>保育士養成校</w:t>
      </w:r>
      <w:r>
        <w:rPr>
          <w:rFonts w:cs="ＭＳ 明朝" w:hint="eastAsia"/>
          <w:bCs/>
          <w:sz w:val="24"/>
        </w:rPr>
        <w:t>の</w:t>
      </w:r>
      <w:r w:rsidRPr="00B63910">
        <w:rPr>
          <w:rFonts w:cs="ＭＳ 明朝" w:hint="eastAsia"/>
          <w:bCs/>
          <w:sz w:val="24"/>
        </w:rPr>
        <w:t>卒業生が減って</w:t>
      </w:r>
      <w:r>
        <w:rPr>
          <w:rFonts w:cs="ＭＳ 明朝" w:hint="eastAsia"/>
          <w:bCs/>
          <w:sz w:val="24"/>
        </w:rPr>
        <w:t>おり、</w:t>
      </w:r>
      <w:r w:rsidRPr="00B63910">
        <w:rPr>
          <w:rFonts w:cs="ＭＳ 明朝" w:hint="eastAsia"/>
          <w:bCs/>
          <w:sz w:val="24"/>
        </w:rPr>
        <w:t>これまでは卒業前に養成校から</w:t>
      </w:r>
      <w:r>
        <w:rPr>
          <w:rFonts w:cs="ＭＳ 明朝" w:hint="eastAsia"/>
          <w:bCs/>
          <w:sz w:val="24"/>
        </w:rPr>
        <w:t>あった</w:t>
      </w:r>
      <w:r w:rsidRPr="00B63910">
        <w:rPr>
          <w:rFonts w:cs="ＭＳ 明朝" w:hint="eastAsia"/>
          <w:bCs/>
          <w:sz w:val="24"/>
        </w:rPr>
        <w:t>紹介がどんどん減っている</w:t>
      </w:r>
      <w:r>
        <w:rPr>
          <w:rFonts w:cs="ＭＳ 明朝" w:hint="eastAsia"/>
          <w:bCs/>
          <w:sz w:val="24"/>
        </w:rPr>
        <w:t>現状や、</w:t>
      </w:r>
      <w:r w:rsidRPr="00B63910">
        <w:rPr>
          <w:rFonts w:cs="ＭＳ 明朝" w:hint="eastAsia"/>
          <w:bCs/>
          <w:sz w:val="24"/>
        </w:rPr>
        <w:t>公定価格の積み上げ方式の堅持</w:t>
      </w:r>
      <w:r>
        <w:rPr>
          <w:rFonts w:cs="ＭＳ 明朝" w:hint="eastAsia"/>
          <w:bCs/>
          <w:sz w:val="24"/>
        </w:rPr>
        <w:t>、</w:t>
      </w:r>
      <w:r w:rsidRPr="00B63910">
        <w:rPr>
          <w:rFonts w:cs="ＭＳ 明朝" w:hint="eastAsia"/>
          <w:bCs/>
          <w:sz w:val="24"/>
        </w:rPr>
        <w:t>「</w:t>
      </w:r>
      <w:r w:rsidR="00DC34F5">
        <w:rPr>
          <w:rFonts w:cs="ＭＳ 明朝" w:hint="eastAsia"/>
          <w:bCs/>
          <w:sz w:val="24"/>
        </w:rPr>
        <w:t>社会</w:t>
      </w:r>
      <w:r w:rsidR="00DC34F5">
        <w:rPr>
          <w:rFonts w:cs="ＭＳ 明朝" w:hint="eastAsia"/>
          <w:bCs/>
          <w:sz w:val="24"/>
        </w:rPr>
        <w:lastRenderedPageBreak/>
        <w:t>福祉施設職員等</w:t>
      </w:r>
      <w:r w:rsidRPr="00B63910">
        <w:rPr>
          <w:rFonts w:cs="ＭＳ 明朝" w:hint="eastAsia"/>
          <w:bCs/>
          <w:sz w:val="24"/>
        </w:rPr>
        <w:t>退職</w:t>
      </w:r>
      <w:r w:rsidR="00DC34F5">
        <w:rPr>
          <w:rFonts w:cs="ＭＳ 明朝" w:hint="eastAsia"/>
          <w:bCs/>
          <w:sz w:val="24"/>
        </w:rPr>
        <w:t>手当</w:t>
      </w:r>
      <w:r w:rsidRPr="00B63910">
        <w:rPr>
          <w:rFonts w:cs="ＭＳ 明朝" w:hint="eastAsia"/>
          <w:bCs/>
          <w:sz w:val="24"/>
        </w:rPr>
        <w:t>共済</w:t>
      </w:r>
      <w:r w:rsidR="00DC34F5">
        <w:rPr>
          <w:rFonts w:cs="ＭＳ 明朝" w:hint="eastAsia"/>
          <w:bCs/>
          <w:sz w:val="24"/>
        </w:rPr>
        <w:t>制度</w:t>
      </w:r>
      <w:r w:rsidRPr="00B63910">
        <w:rPr>
          <w:rFonts w:cs="ＭＳ 明朝" w:hint="eastAsia"/>
          <w:bCs/>
          <w:sz w:val="24"/>
        </w:rPr>
        <w:t>の公費助成」</w:t>
      </w:r>
      <w:r>
        <w:rPr>
          <w:rFonts w:cs="ＭＳ 明朝" w:hint="eastAsia"/>
          <w:bCs/>
          <w:sz w:val="24"/>
        </w:rPr>
        <w:t>の堅持</w:t>
      </w:r>
      <w:r w:rsidRPr="00B63910">
        <w:rPr>
          <w:rFonts w:cs="ＭＳ 明朝" w:hint="eastAsia"/>
          <w:bCs/>
          <w:sz w:val="24"/>
        </w:rPr>
        <w:t>をお願いしたい</w:t>
      </w:r>
      <w:r>
        <w:rPr>
          <w:rFonts w:cs="ＭＳ 明朝" w:hint="eastAsia"/>
          <w:bCs/>
          <w:sz w:val="24"/>
        </w:rPr>
        <w:t>ことについても改めて伝えました</w:t>
      </w:r>
      <w:r w:rsidRPr="00B63910">
        <w:rPr>
          <w:rFonts w:cs="ＭＳ 明朝" w:hint="eastAsia"/>
          <w:bCs/>
          <w:sz w:val="24"/>
        </w:rPr>
        <w:t>。</w:t>
      </w:r>
    </w:p>
    <w:p w14:paraId="5A1B2E48" w14:textId="12978DCB" w:rsidR="00DF3E9C" w:rsidRPr="004512D2" w:rsidRDefault="00B63910" w:rsidP="00DF3E9C">
      <w:pPr>
        <w:spacing w:beforeLines="25" w:before="90" w:afterLines="25" w:after="90" w:line="300" w:lineRule="auto"/>
        <w:ind w:firstLineChars="100" w:firstLine="210"/>
        <w:rPr>
          <w:rFonts w:cs="ＭＳ 明朝"/>
          <w:bCs/>
          <w:sz w:val="24"/>
        </w:rPr>
      </w:pPr>
      <w:r>
        <w:rPr>
          <w:noProof/>
        </w:rPr>
        <mc:AlternateContent>
          <mc:Choice Requires="wps">
            <w:drawing>
              <wp:anchor distT="0" distB="0" distL="114300" distR="114300" simplePos="0" relativeHeight="251657214" behindDoc="0" locked="0" layoutInCell="1" allowOverlap="1" wp14:anchorId="23C22623" wp14:editId="3FE05451">
                <wp:simplePos x="0" y="0"/>
                <wp:positionH relativeFrom="column">
                  <wp:posOffset>-22860</wp:posOffset>
                </wp:positionH>
                <wp:positionV relativeFrom="paragraph">
                  <wp:posOffset>2045970</wp:posOffset>
                </wp:positionV>
                <wp:extent cx="2661920" cy="274320"/>
                <wp:effectExtent l="0" t="0" r="5080" b="0"/>
                <wp:wrapNone/>
                <wp:docPr id="725714634" name="テキスト ボックス 2"/>
                <wp:cNvGraphicFramePr/>
                <a:graphic xmlns:a="http://schemas.openxmlformats.org/drawingml/2006/main">
                  <a:graphicData uri="http://schemas.microsoft.com/office/word/2010/wordprocessingShape">
                    <wps:wsp>
                      <wps:cNvSpPr txBox="1"/>
                      <wps:spPr>
                        <a:xfrm>
                          <a:off x="0" y="0"/>
                          <a:ext cx="2661920" cy="274320"/>
                        </a:xfrm>
                        <a:prstGeom prst="rect">
                          <a:avLst/>
                        </a:prstGeom>
                        <a:solidFill>
                          <a:schemeClr val="lt1"/>
                        </a:solidFill>
                        <a:ln w="6350">
                          <a:noFill/>
                        </a:ln>
                      </wps:spPr>
                      <wps:txbx>
                        <w:txbxContent>
                          <w:p w14:paraId="64F3CA51" w14:textId="21C6E4F4" w:rsidR="00B63910" w:rsidRPr="00890CCD" w:rsidRDefault="00B63910" w:rsidP="00B63910">
                            <w:pPr>
                              <w:jc w:val="center"/>
                              <w:rPr>
                                <w:sz w:val="14"/>
                                <w:szCs w:val="18"/>
                              </w:rPr>
                            </w:pPr>
                            <w:r w:rsidRPr="00B63910">
                              <w:rPr>
                                <w:rFonts w:cs="ＭＳ 明朝" w:hint="eastAsia"/>
                                <w:bCs/>
                                <w:sz w:val="18"/>
                                <w:szCs w:val="18"/>
                              </w:rPr>
                              <w:t>あいさつをする田村保育議連会長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2623" id="_x0000_s1027" type="#_x0000_t202" style="position:absolute;left:0;text-align:left;margin-left:-1.8pt;margin-top:161.1pt;width:209.6pt;height:21.6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FkLg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" fillcolor="white [3201]" stroked="f" strokeweight=".5pt">
                <v:textbox>
                  <w:txbxContent>
                    <w:p w14:paraId="64F3CA51" w14:textId="21C6E4F4" w:rsidR="00B63910" w:rsidRPr="00890CCD" w:rsidRDefault="00B63910" w:rsidP="00B63910">
                      <w:pPr>
                        <w:jc w:val="center"/>
                        <w:rPr>
                          <w:sz w:val="14"/>
                          <w:szCs w:val="18"/>
                        </w:rPr>
                      </w:pPr>
                      <w:r w:rsidRPr="00B63910">
                        <w:rPr>
                          <w:rFonts w:cs="ＭＳ 明朝" w:hint="eastAsia"/>
                          <w:bCs/>
                          <w:sz w:val="18"/>
                          <w:szCs w:val="18"/>
                        </w:rPr>
                        <w:t>あいさつをする田村保育議連会長</w:t>
                      </w:r>
                    </w:p>
                  </w:txbxContent>
                </v:textbox>
              </v:shape>
            </w:pict>
          </mc:Fallback>
        </mc:AlternateContent>
      </w:r>
      <w:r>
        <w:rPr>
          <w:noProof/>
        </w:rPr>
        <w:drawing>
          <wp:anchor distT="0" distB="0" distL="114300" distR="114300" simplePos="0" relativeHeight="251660288" behindDoc="0" locked="0" layoutInCell="1" allowOverlap="1" wp14:anchorId="19066A3D" wp14:editId="01B25A97">
            <wp:simplePos x="0" y="0"/>
            <wp:positionH relativeFrom="column">
              <wp:posOffset>-26670</wp:posOffset>
            </wp:positionH>
            <wp:positionV relativeFrom="paragraph">
              <wp:posOffset>62230</wp:posOffset>
            </wp:positionV>
            <wp:extent cx="2692214" cy="2019300"/>
            <wp:effectExtent l="0" t="0" r="0" b="0"/>
            <wp:wrapThrough wrapText="bothSides">
              <wp:wrapPolygon edited="0">
                <wp:start x="0" y="0"/>
                <wp:lineTo x="0" y="21396"/>
                <wp:lineTo x="21401" y="21396"/>
                <wp:lineTo x="21401" y="0"/>
                <wp:lineTo x="0" y="0"/>
              </wp:wrapPolygon>
            </wp:wrapThrough>
            <wp:docPr id="255457696" name="図 3" descr="会議室でパソコンを使う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7696" name="図 3" descr="会議室でパソコンを使う男性&#10;&#10;自動的に生成された説明"/>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92214" cy="2019300"/>
                    </a:xfrm>
                    <a:prstGeom prst="rect">
                      <a:avLst/>
                    </a:prstGeom>
                    <a:noFill/>
                    <a:ln>
                      <a:noFill/>
                    </a:ln>
                  </pic:spPr>
                </pic:pic>
              </a:graphicData>
            </a:graphic>
          </wp:anchor>
        </w:drawing>
      </w:r>
      <w:r w:rsidR="00DF3E9C" w:rsidRPr="004512D2">
        <w:rPr>
          <w:rFonts w:cs="ＭＳ 明朝" w:hint="eastAsia"/>
          <w:bCs/>
          <w:sz w:val="24"/>
        </w:rPr>
        <w:t>最後に、田村憲久会長からは、「</w:t>
      </w:r>
      <w:r w:rsidR="00554460" w:rsidRPr="00554460">
        <w:rPr>
          <w:rFonts w:cs="ＭＳ 明朝" w:hint="eastAsia"/>
          <w:bCs/>
          <w:sz w:val="24"/>
        </w:rPr>
        <w:t>保育士の養成数が減少している一方で、配置基準が改善され</w:t>
      </w:r>
      <w:r w:rsidR="00DC34F5">
        <w:rPr>
          <w:rFonts w:cs="ＭＳ 明朝" w:hint="eastAsia"/>
          <w:bCs/>
          <w:sz w:val="24"/>
        </w:rPr>
        <w:t>『</w:t>
      </w:r>
      <w:r w:rsidR="00554460" w:rsidRPr="00554460">
        <w:rPr>
          <w:rFonts w:cs="ＭＳ 明朝" w:hint="eastAsia"/>
          <w:bCs/>
          <w:sz w:val="24"/>
        </w:rPr>
        <w:t>誰</w:t>
      </w:r>
      <w:r w:rsidR="00554460">
        <w:rPr>
          <w:rFonts w:cs="ＭＳ 明朝" w:hint="eastAsia"/>
          <w:bCs/>
          <w:sz w:val="24"/>
        </w:rPr>
        <w:t>でも通園制度</w:t>
      </w:r>
      <w:r w:rsidR="00DC34F5">
        <w:rPr>
          <w:rFonts w:cs="ＭＳ 明朝" w:hint="eastAsia"/>
          <w:bCs/>
          <w:sz w:val="24"/>
        </w:rPr>
        <w:t>』</w:t>
      </w:r>
      <w:r w:rsidR="00554460" w:rsidRPr="00554460">
        <w:rPr>
          <w:rFonts w:cs="ＭＳ 明朝" w:hint="eastAsia"/>
          <w:bCs/>
          <w:sz w:val="24"/>
        </w:rPr>
        <w:t>も始まるなど</w:t>
      </w:r>
      <w:r w:rsidR="00554460">
        <w:rPr>
          <w:rFonts w:cs="ＭＳ 明朝" w:hint="eastAsia"/>
          <w:bCs/>
          <w:sz w:val="24"/>
        </w:rPr>
        <w:t>、</w:t>
      </w:r>
      <w:r w:rsidR="00554460" w:rsidRPr="00554460">
        <w:rPr>
          <w:rFonts w:cs="ＭＳ 明朝" w:hint="eastAsia"/>
          <w:bCs/>
          <w:sz w:val="24"/>
        </w:rPr>
        <w:t>今後</w:t>
      </w:r>
      <w:r w:rsidR="006B11AD">
        <w:rPr>
          <w:rFonts w:cs="ＭＳ 明朝" w:hint="eastAsia"/>
          <w:bCs/>
          <w:sz w:val="24"/>
        </w:rPr>
        <w:t>、</w:t>
      </w:r>
      <w:r w:rsidR="00554460" w:rsidRPr="00554460">
        <w:rPr>
          <w:rFonts w:cs="ＭＳ 明朝" w:hint="eastAsia"/>
          <w:bCs/>
          <w:sz w:val="24"/>
        </w:rPr>
        <w:t>より保育士が必要とされてくる。このまま保育士の</w:t>
      </w:r>
      <w:r w:rsidR="00DC34F5">
        <w:rPr>
          <w:rFonts w:cs="ＭＳ 明朝" w:hint="eastAsia"/>
          <w:bCs/>
          <w:sz w:val="24"/>
        </w:rPr>
        <w:t>養成</w:t>
      </w:r>
      <w:r w:rsidR="00554460" w:rsidRPr="00554460">
        <w:rPr>
          <w:rFonts w:cs="ＭＳ 明朝" w:hint="eastAsia"/>
          <w:bCs/>
          <w:sz w:val="24"/>
        </w:rPr>
        <w:t>が減少していくと、どこかで破綻しかねない。現状も限界に近づいてきている。保育の全体供給のあり方を考えながら、保育の今後のあり方を考える必要がある</w:t>
      </w:r>
      <w:r w:rsidR="00DF3E9C" w:rsidRPr="004512D2">
        <w:rPr>
          <w:rFonts w:cs="ＭＳ 明朝" w:hint="eastAsia"/>
          <w:bCs/>
          <w:sz w:val="24"/>
        </w:rPr>
        <w:t>」との発言がありました。</w:t>
      </w:r>
    </w:p>
    <w:p w14:paraId="24D04500" w14:textId="2D05444A" w:rsidR="00B63910" w:rsidRDefault="00B63910" w:rsidP="00DF3E9C">
      <w:pPr>
        <w:spacing w:beforeLines="25" w:before="90" w:afterLines="25" w:after="90" w:line="300" w:lineRule="auto"/>
        <w:ind w:firstLineChars="100" w:firstLine="240"/>
        <w:rPr>
          <w:rFonts w:cs="ＭＳ 明朝"/>
          <w:bCs/>
          <w:sz w:val="24"/>
        </w:rPr>
      </w:pPr>
    </w:p>
    <w:p w14:paraId="5FCB6947" w14:textId="615213D9" w:rsidR="00DF3E9C" w:rsidRPr="004512D2" w:rsidRDefault="00DF3E9C" w:rsidP="00DF3E9C">
      <w:pPr>
        <w:spacing w:beforeLines="25" w:before="90" w:afterLines="25" w:after="90" w:line="300" w:lineRule="auto"/>
        <w:ind w:firstLineChars="100" w:firstLine="240"/>
        <w:rPr>
          <w:rFonts w:cs="ＭＳ 明朝"/>
          <w:bCs/>
          <w:sz w:val="24"/>
        </w:rPr>
      </w:pPr>
      <w:r w:rsidRPr="004512D2">
        <w:rPr>
          <w:rFonts w:cs="ＭＳ 明朝" w:hint="eastAsia"/>
          <w:bCs/>
          <w:sz w:val="24"/>
        </w:rPr>
        <w:t>要望内容の詳細については、別添資料をご参照ください。</w:t>
      </w:r>
    </w:p>
    <w:p w14:paraId="155F2E51" w14:textId="23CB466D" w:rsidR="00DB6B82" w:rsidRPr="00DF3E9C" w:rsidRDefault="00DB6B82" w:rsidP="0012125C">
      <w:pPr>
        <w:snapToGrid w:val="0"/>
        <w:spacing w:beforeLines="25" w:before="90" w:afterLines="25" w:after="90" w:line="276" w:lineRule="auto"/>
        <w:rPr>
          <w:rFonts w:cs="ＭＳ 明朝"/>
          <w:bCs/>
          <w:sz w:val="24"/>
        </w:rPr>
      </w:pPr>
    </w:p>
    <w:sectPr w:rsidR="00DB6B82" w:rsidRPr="00DF3E9C" w:rsidSect="00052A22">
      <w:footerReference w:type="default" r:id="rId12"/>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8F410" w14:textId="77777777" w:rsidR="009F4B60" w:rsidRDefault="009F4B60" w:rsidP="00AC6D2B">
      <w:r>
        <w:separator/>
      </w:r>
    </w:p>
  </w:endnote>
  <w:endnote w:type="continuationSeparator" w:id="0">
    <w:p w14:paraId="726D8946" w14:textId="77777777" w:rsidR="009F4B60" w:rsidRDefault="009F4B60"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6DC47" w14:textId="77777777" w:rsidR="009F4B60" w:rsidRDefault="009F4B60" w:rsidP="00AC6D2B">
      <w:r>
        <w:separator/>
      </w:r>
    </w:p>
  </w:footnote>
  <w:footnote w:type="continuationSeparator" w:id="0">
    <w:p w14:paraId="434D0270" w14:textId="77777777" w:rsidR="009F4B60" w:rsidRDefault="009F4B60"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9E14CF"/>
    <w:multiLevelType w:val="hybridMultilevel"/>
    <w:tmpl w:val="06E49710"/>
    <w:lvl w:ilvl="0" w:tplc="E022F9FE">
      <w:start w:val="1"/>
      <w:numFmt w:val="bullet"/>
      <w:lvlText w:val=""/>
      <w:lvlJc w:val="left"/>
      <w:pPr>
        <w:ind w:left="1212" w:hanging="360"/>
      </w:pPr>
      <w:rPr>
        <w:rFonts w:ascii="Wingdings" w:hAnsi="Wingdings" w:hint="default"/>
        <w:sz w:val="32"/>
        <w:szCs w:val="32"/>
      </w:rPr>
    </w:lvl>
    <w:lvl w:ilvl="1" w:tplc="4F0E2448">
      <w:numFmt w:val="bullet"/>
      <w:lvlText w:val="◆"/>
      <w:lvlJc w:val="left"/>
      <w:pPr>
        <w:ind w:left="-4104" w:hanging="720"/>
      </w:pPr>
      <w:rPr>
        <w:rFonts w:ascii="BIZ UDPゴシック" w:eastAsia="BIZ UDPゴシック" w:hAnsi="BIZ UDPゴシック" w:cs="Courier New" w:hint="eastAsia"/>
      </w:rPr>
    </w:lvl>
    <w:lvl w:ilvl="2" w:tplc="0409000D" w:tentative="1">
      <w:start w:val="1"/>
      <w:numFmt w:val="bullet"/>
      <w:lvlText w:val=""/>
      <w:lvlJc w:val="left"/>
      <w:pPr>
        <w:ind w:left="-3984" w:hanging="420"/>
      </w:pPr>
      <w:rPr>
        <w:rFonts w:ascii="Wingdings" w:hAnsi="Wingdings" w:hint="default"/>
      </w:rPr>
    </w:lvl>
    <w:lvl w:ilvl="3" w:tplc="04090001" w:tentative="1">
      <w:start w:val="1"/>
      <w:numFmt w:val="bullet"/>
      <w:lvlText w:val=""/>
      <w:lvlJc w:val="left"/>
      <w:pPr>
        <w:ind w:left="-3564" w:hanging="420"/>
      </w:pPr>
      <w:rPr>
        <w:rFonts w:ascii="Wingdings" w:hAnsi="Wingdings" w:hint="default"/>
      </w:rPr>
    </w:lvl>
    <w:lvl w:ilvl="4" w:tplc="0409000B" w:tentative="1">
      <w:start w:val="1"/>
      <w:numFmt w:val="bullet"/>
      <w:lvlText w:val=""/>
      <w:lvlJc w:val="left"/>
      <w:pPr>
        <w:ind w:left="-314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2304" w:hanging="420"/>
      </w:pPr>
      <w:rPr>
        <w:rFonts w:ascii="Wingdings" w:hAnsi="Wingdings" w:hint="default"/>
      </w:rPr>
    </w:lvl>
    <w:lvl w:ilvl="7" w:tplc="0409000B" w:tentative="1">
      <w:start w:val="1"/>
      <w:numFmt w:val="bullet"/>
      <w:lvlText w:val=""/>
      <w:lvlJc w:val="left"/>
      <w:pPr>
        <w:ind w:left="-1884" w:hanging="420"/>
      </w:pPr>
      <w:rPr>
        <w:rFonts w:ascii="Wingdings" w:hAnsi="Wingdings" w:hint="default"/>
      </w:rPr>
    </w:lvl>
    <w:lvl w:ilvl="8" w:tplc="0409000D" w:tentative="1">
      <w:start w:val="1"/>
      <w:numFmt w:val="bullet"/>
      <w:lvlText w:val=""/>
      <w:lvlJc w:val="left"/>
      <w:pPr>
        <w:ind w:left="-1464" w:hanging="420"/>
      </w:pPr>
      <w:rPr>
        <w:rFonts w:ascii="Wingdings" w:hAnsi="Wingdings" w:hint="default"/>
      </w:rPr>
    </w:lvl>
  </w:abstractNum>
  <w:num w:numId="1" w16cid:durableId="173273049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2CD"/>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82"/>
    <w:rsid w:val="001838C2"/>
    <w:rsid w:val="00183953"/>
    <w:rsid w:val="00184821"/>
    <w:rsid w:val="00184B58"/>
    <w:rsid w:val="001850AD"/>
    <w:rsid w:val="00185157"/>
    <w:rsid w:val="00185E1D"/>
    <w:rsid w:val="00187D74"/>
    <w:rsid w:val="001907C9"/>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37"/>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4E4"/>
    <w:rsid w:val="002B0F64"/>
    <w:rsid w:val="002B14A5"/>
    <w:rsid w:val="002B18EC"/>
    <w:rsid w:val="002B20E2"/>
    <w:rsid w:val="002B2229"/>
    <w:rsid w:val="002B2446"/>
    <w:rsid w:val="002B377F"/>
    <w:rsid w:val="002B3B6B"/>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37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9AB"/>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0794"/>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460"/>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92B"/>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2FB"/>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1AD"/>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1B"/>
    <w:rsid w:val="00861454"/>
    <w:rsid w:val="008615EE"/>
    <w:rsid w:val="00861BDC"/>
    <w:rsid w:val="00861D82"/>
    <w:rsid w:val="008635B3"/>
    <w:rsid w:val="00863C3D"/>
    <w:rsid w:val="00863EF4"/>
    <w:rsid w:val="00866049"/>
    <w:rsid w:val="00866081"/>
    <w:rsid w:val="008667B7"/>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70B6"/>
    <w:rsid w:val="008903FA"/>
    <w:rsid w:val="00890C24"/>
    <w:rsid w:val="00890CCD"/>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6C63"/>
    <w:rsid w:val="00947784"/>
    <w:rsid w:val="009504D2"/>
    <w:rsid w:val="0095058C"/>
    <w:rsid w:val="00950821"/>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4B60"/>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0B59"/>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910"/>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0F95"/>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11A"/>
    <w:rsid w:val="00D44570"/>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7622"/>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4F5"/>
    <w:rsid w:val="00DC3949"/>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3E9C"/>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3ED"/>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46D"/>
    <w:rsid w:val="00E85F50"/>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4A0"/>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678"/>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262"/>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5931"/>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1</Pages>
  <Words>169</Words>
  <Characters>966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84</cp:revision>
  <cp:lastPrinted>2024-06-04T04:04:00Z</cp:lastPrinted>
  <dcterms:created xsi:type="dcterms:W3CDTF">2023-07-26T10:44:00Z</dcterms:created>
  <dcterms:modified xsi:type="dcterms:W3CDTF">2024-06-10T00:49:00Z</dcterms:modified>
</cp:coreProperties>
</file>