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101B0C42" w14:textId="49645D31" w:rsidR="005C76B5" w:rsidRDefault="005C76B5" w:rsidP="005C76B5">
      <w:pPr>
        <w:pStyle w:val="a9"/>
        <w:numPr>
          <w:ilvl w:val="0"/>
          <w:numId w:val="14"/>
        </w:numPr>
        <w:tabs>
          <w:tab w:val="left" w:leader="middleDot" w:pos="9498"/>
        </w:tabs>
        <w:spacing w:beforeLines="50" w:before="180"/>
        <w:ind w:leftChars="0" w:right="-143"/>
        <w:rPr>
          <w:rFonts w:ascii="BIZ UDPゴシック" w:eastAsia="BIZ UDPゴシック" w:hAnsi="BIZ UDPゴシック"/>
          <w:w w:val="99"/>
          <w:sz w:val="26"/>
          <w:szCs w:val="26"/>
        </w:rPr>
      </w:pPr>
      <w:bookmarkStart w:id="2" w:name="_Hlk68703844"/>
      <w:r w:rsidRPr="005C76B5">
        <w:rPr>
          <w:rFonts w:ascii="BIZ UDPゴシック" w:eastAsia="BIZ UDPゴシック" w:hAnsi="BIZ UDPゴシック" w:hint="eastAsia"/>
          <w:w w:val="99"/>
          <w:sz w:val="26"/>
          <w:szCs w:val="26"/>
        </w:rPr>
        <w:t>令和</w:t>
      </w:r>
      <w:r w:rsidR="009B3BF3">
        <w:rPr>
          <w:rFonts w:ascii="BIZ UDPゴシック" w:eastAsia="BIZ UDPゴシック" w:hAnsi="BIZ UDPゴシック" w:hint="eastAsia"/>
          <w:w w:val="99"/>
          <w:sz w:val="26"/>
          <w:szCs w:val="26"/>
        </w:rPr>
        <w:t>4</w:t>
      </w:r>
      <w:r w:rsidRPr="005C76B5">
        <w:rPr>
          <w:rFonts w:ascii="BIZ UDPゴシック" w:eastAsia="BIZ UDPゴシック" w:hAnsi="BIZ UDPゴシック" w:hint="eastAsia"/>
          <w:w w:val="99"/>
          <w:sz w:val="26"/>
          <w:szCs w:val="26"/>
        </w:rPr>
        <w:t>年度　教育・保育施設長専門講座プログラム（</w:t>
      </w:r>
      <w:r w:rsidR="00602A3A">
        <w:rPr>
          <w:rFonts w:ascii="BIZ UDPゴシック" w:eastAsia="BIZ UDPゴシック" w:hAnsi="BIZ UDPゴシック" w:hint="eastAsia"/>
          <w:w w:val="99"/>
          <w:sz w:val="26"/>
          <w:szCs w:val="26"/>
        </w:rPr>
        <w:t>2</w:t>
      </w:r>
      <w:r w:rsidRPr="005C76B5">
        <w:rPr>
          <w:rFonts w:ascii="BIZ UDPゴシック" w:eastAsia="BIZ UDPゴシック" w:hAnsi="BIZ UDPゴシック" w:hint="eastAsia"/>
          <w:w w:val="99"/>
          <w:sz w:val="26"/>
          <w:szCs w:val="26"/>
        </w:rPr>
        <w:t>）を開催</w:t>
      </w:r>
      <w:r>
        <w:rPr>
          <w:rFonts w:ascii="BIZ UDPゴシック" w:eastAsia="BIZ UDPゴシック" w:hAnsi="BIZ UDPゴシック"/>
          <w:w w:val="99"/>
          <w:sz w:val="26"/>
          <w:szCs w:val="26"/>
        </w:rPr>
        <w:tab/>
      </w:r>
      <w:r w:rsidR="00B829C0">
        <w:rPr>
          <w:rFonts w:ascii="BIZ UDPゴシック" w:eastAsia="BIZ UDPゴシック" w:hAnsi="BIZ UDPゴシック" w:hint="eastAsia"/>
          <w:w w:val="99"/>
          <w:sz w:val="26"/>
          <w:szCs w:val="26"/>
        </w:rPr>
        <w:t>1</w:t>
      </w:r>
    </w:p>
    <w:p w14:paraId="335A6B22" w14:textId="76A74D6A" w:rsidR="0029113B" w:rsidRPr="002632F7" w:rsidRDefault="0029113B" w:rsidP="005C76B5">
      <w:pPr>
        <w:pStyle w:val="a9"/>
        <w:numPr>
          <w:ilvl w:val="0"/>
          <w:numId w:val="14"/>
        </w:numPr>
        <w:tabs>
          <w:tab w:val="left" w:leader="middleDot" w:pos="9498"/>
        </w:tabs>
        <w:spacing w:beforeLines="50" w:before="180"/>
        <w:ind w:leftChars="0" w:right="-143"/>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イベント「社会福祉H</w:t>
      </w:r>
      <w:r>
        <w:rPr>
          <w:rFonts w:ascii="BIZ UDPゴシック" w:eastAsia="BIZ UDPゴシック" w:hAnsi="BIZ UDPゴシック"/>
          <w:w w:val="99"/>
          <w:sz w:val="26"/>
          <w:szCs w:val="26"/>
        </w:rPr>
        <w:t>ERO’S TOKYO2022</w:t>
      </w:r>
      <w:r>
        <w:rPr>
          <w:rFonts w:ascii="BIZ UDPゴシック" w:eastAsia="BIZ UDPゴシック" w:hAnsi="BIZ UDPゴシック" w:hint="eastAsia"/>
          <w:w w:val="99"/>
          <w:sz w:val="26"/>
          <w:szCs w:val="26"/>
        </w:rPr>
        <w:t>」登壇者を募集します！（</w:t>
      </w:r>
      <w:r w:rsidR="00933806">
        <w:rPr>
          <w:rFonts w:ascii="BIZ UDPゴシック" w:eastAsia="BIZ UDPゴシック" w:hAnsi="BIZ UDPゴシック" w:hint="eastAsia"/>
          <w:w w:val="99"/>
          <w:sz w:val="26"/>
          <w:szCs w:val="26"/>
        </w:rPr>
        <w:t>全国社会福祉法人経営者協議会</w:t>
      </w:r>
      <w:r>
        <w:rPr>
          <w:rFonts w:ascii="BIZ UDPゴシック" w:eastAsia="BIZ UDPゴシック" w:hAnsi="BIZ UDPゴシック" w:hint="eastAsia"/>
          <w:w w:val="99"/>
          <w:sz w:val="26"/>
          <w:szCs w:val="26"/>
        </w:rPr>
        <w:t>）</w:t>
      </w:r>
      <w:r>
        <w:rPr>
          <w:rFonts w:ascii="BIZ UDPゴシック" w:eastAsia="BIZ UDPゴシック" w:hAnsi="BIZ UDPゴシック"/>
          <w:w w:val="99"/>
          <w:sz w:val="26"/>
          <w:szCs w:val="26"/>
        </w:rPr>
        <w:tab/>
      </w:r>
      <w:r w:rsidR="00B829C0">
        <w:rPr>
          <w:rFonts w:ascii="BIZ UDPゴシック" w:eastAsia="BIZ UDPゴシック" w:hAnsi="BIZ UDPゴシック" w:hint="eastAsia"/>
          <w:w w:val="99"/>
          <w:sz w:val="26"/>
          <w:szCs w:val="26"/>
        </w:rPr>
        <w:t>4</w:t>
      </w:r>
    </w:p>
    <w:p w14:paraId="5463D6BB" w14:textId="2EAC0D78" w:rsidR="00007934" w:rsidRPr="003E7AAE" w:rsidRDefault="00007934" w:rsidP="00527412">
      <w:pPr>
        <w:snapToGrid w:val="0"/>
        <w:spacing w:beforeLines="50" w:before="180" w:afterLines="50" w:after="180"/>
        <w:rPr>
          <w:snapToGrid w:val="0"/>
        </w:rPr>
      </w:pPr>
      <w:bookmarkStart w:id="3" w:name="_Hlk36759458"/>
      <w:bookmarkStart w:id="4" w:name="_Hlk36052104"/>
      <w:bookmarkEnd w:id="0"/>
      <w:bookmarkEnd w:id="1"/>
      <w:bookmarkEnd w:id="2"/>
      <w:r w:rsidRPr="003E7AAE">
        <w:rPr>
          <w:snapToGrid w:val="0"/>
        </w:rPr>
        <w:t>-----------------------------------------------------------------------------------------------------------------------------------------</w:t>
      </w:r>
    </w:p>
    <w:bookmarkEnd w:id="3"/>
    <w:bookmarkEnd w:id="4"/>
    <w:p w14:paraId="68B03787" w14:textId="2721A2A9" w:rsidR="00527412" w:rsidRPr="00461A60" w:rsidRDefault="00527412" w:rsidP="00527412">
      <w:pPr>
        <w:snapToGrid w:val="0"/>
        <w:ind w:left="570" w:hangingChars="150" w:hanging="570"/>
        <w:contextualSpacing/>
        <w:rPr>
          <w:rFonts w:ascii="BIZ UDPゴシック" w:eastAsia="BIZ UDPゴシック" w:hAnsi="BIZ UDPゴシック" w:cs="Courier New"/>
          <w:b/>
          <w:sz w:val="38"/>
          <w:szCs w:val="38"/>
        </w:rPr>
      </w:pPr>
      <w:r w:rsidRPr="00461A60">
        <w:rPr>
          <w:rFonts w:ascii="BIZ UDPゴシック" w:eastAsia="BIZ UDPゴシック" w:hAnsi="BIZ UDPゴシック" w:cs="Courier New" w:hint="eastAsia"/>
          <w:b/>
          <w:sz w:val="38"/>
          <w:szCs w:val="38"/>
        </w:rPr>
        <w:t xml:space="preserve">◆　</w:t>
      </w:r>
      <w:r w:rsidR="00136A05" w:rsidRPr="00461A60">
        <w:rPr>
          <w:rFonts w:ascii="BIZ UDPゴシック" w:eastAsia="BIZ UDPゴシック" w:hAnsi="BIZ UDPゴシック" w:cs="Courier New" w:hint="eastAsia"/>
          <w:b/>
          <w:sz w:val="38"/>
          <w:szCs w:val="38"/>
        </w:rPr>
        <w:t>令和</w:t>
      </w:r>
      <w:r w:rsidR="009B3BF3" w:rsidRPr="00461A60">
        <w:rPr>
          <w:rFonts w:ascii="BIZ UDPゴシック" w:eastAsia="BIZ UDPゴシック" w:hAnsi="BIZ UDPゴシック" w:cs="Courier New" w:hint="eastAsia"/>
          <w:b/>
          <w:sz w:val="38"/>
          <w:szCs w:val="38"/>
        </w:rPr>
        <w:t>4</w:t>
      </w:r>
      <w:r w:rsidR="00136A05" w:rsidRPr="00461A60">
        <w:rPr>
          <w:rFonts w:ascii="BIZ UDPゴシック" w:eastAsia="BIZ UDPゴシック" w:hAnsi="BIZ UDPゴシック" w:cs="Courier New" w:hint="eastAsia"/>
          <w:b/>
          <w:sz w:val="38"/>
          <w:szCs w:val="38"/>
        </w:rPr>
        <w:t>年度　教育・保育施設長専門講座プログラム（</w:t>
      </w:r>
      <w:r w:rsidR="00602A3A">
        <w:rPr>
          <w:rFonts w:ascii="BIZ UDPゴシック" w:eastAsia="BIZ UDPゴシック" w:hAnsi="BIZ UDPゴシック" w:cs="Courier New" w:hint="eastAsia"/>
          <w:b/>
          <w:sz w:val="38"/>
          <w:szCs w:val="38"/>
        </w:rPr>
        <w:t>2</w:t>
      </w:r>
      <w:r w:rsidR="00136A05" w:rsidRPr="00461A60">
        <w:rPr>
          <w:rFonts w:ascii="BIZ UDPゴシック" w:eastAsia="BIZ UDPゴシック" w:hAnsi="BIZ UDPゴシック" w:cs="Courier New" w:hint="eastAsia"/>
          <w:b/>
          <w:sz w:val="38"/>
          <w:szCs w:val="38"/>
        </w:rPr>
        <w:t>）を開催</w:t>
      </w:r>
    </w:p>
    <w:p w14:paraId="4B4F1EB8" w14:textId="77777777" w:rsidR="00527412" w:rsidRPr="00FC0835" w:rsidRDefault="00527412" w:rsidP="007947E5">
      <w:pPr>
        <w:snapToGrid w:val="0"/>
        <w:contextualSpacing/>
        <w:rPr>
          <w:rFonts w:ascii="ＭＳ 明朝" w:hAnsi="ＭＳ 明朝" w:cs="ＭＳ 明朝"/>
          <w:bCs/>
          <w:sz w:val="24"/>
        </w:rPr>
      </w:pPr>
    </w:p>
    <w:p w14:paraId="14CF3E90" w14:textId="303BA0E6" w:rsidR="007947E5" w:rsidRDefault="007947E5" w:rsidP="007947E5">
      <w:pPr>
        <w:snapToGrid w:val="0"/>
        <w:spacing w:beforeLines="25" w:before="90" w:afterLines="25" w:after="90" w:line="300" w:lineRule="auto"/>
        <w:ind w:firstLineChars="100" w:firstLine="240"/>
        <w:rPr>
          <w:rFonts w:cs="ＭＳ 明朝"/>
          <w:bCs/>
          <w:sz w:val="24"/>
        </w:rPr>
      </w:pPr>
      <w:r w:rsidRPr="008D5833">
        <w:rPr>
          <w:rFonts w:cs="ＭＳ 明朝" w:hint="eastAsia"/>
          <w:bCs/>
          <w:sz w:val="24"/>
        </w:rPr>
        <w:t>全国保育協議会では、</w:t>
      </w:r>
      <w:r w:rsidR="00253005" w:rsidRPr="00807DFF">
        <w:rPr>
          <w:rFonts w:cs="ＭＳ 明朝" w:hint="eastAsia"/>
          <w:bCs/>
          <w:sz w:val="24"/>
        </w:rPr>
        <w:t>施設長の資質</w:t>
      </w:r>
      <w:r w:rsidR="00253005" w:rsidRPr="00074992">
        <w:rPr>
          <w:rFonts w:cs="ＭＳ 明朝" w:hint="eastAsia"/>
          <w:bCs/>
          <w:sz w:val="24"/>
        </w:rPr>
        <w:t>向上を図るとともに、</w:t>
      </w:r>
      <w:r w:rsidR="00253005">
        <w:rPr>
          <w:rFonts w:cs="ＭＳ 明朝" w:hint="eastAsia"/>
          <w:bCs/>
          <w:sz w:val="24"/>
        </w:rPr>
        <w:t>社会の要請に応えられる現場リーダーを養成する</w:t>
      </w:r>
      <w:r w:rsidR="00253005" w:rsidRPr="00074992">
        <w:rPr>
          <w:rFonts w:cs="ＭＳ 明朝" w:hint="eastAsia"/>
          <w:bCs/>
          <w:sz w:val="24"/>
        </w:rPr>
        <w:t>ため、「教育・保育施設長専門講座」</w:t>
      </w:r>
      <w:r w:rsidR="00253005">
        <w:rPr>
          <w:rFonts w:cs="ＭＳ 明朝" w:hint="eastAsia"/>
          <w:bCs/>
          <w:sz w:val="24"/>
        </w:rPr>
        <w:t>プログラム</w:t>
      </w:r>
      <w:r w:rsidR="00253005">
        <w:rPr>
          <w:rFonts w:cs="ＭＳ 明朝" w:hint="eastAsia"/>
          <w:bCs/>
          <w:sz w:val="24"/>
        </w:rPr>
        <w:t>(1)(2)(3)</w:t>
      </w:r>
      <w:r>
        <w:rPr>
          <w:rFonts w:cs="ＭＳ 明朝" w:hint="eastAsia"/>
          <w:bCs/>
          <w:sz w:val="24"/>
        </w:rPr>
        <w:t>を開催しています。</w:t>
      </w:r>
    </w:p>
    <w:p w14:paraId="6B296AA8" w14:textId="7A9F881E" w:rsidR="005A7735" w:rsidRDefault="007947E5" w:rsidP="005A7735">
      <w:pPr>
        <w:snapToGrid w:val="0"/>
        <w:spacing w:beforeLines="25" w:before="90" w:afterLines="25" w:after="90" w:line="300" w:lineRule="auto"/>
        <w:ind w:firstLineChars="100" w:firstLine="240"/>
        <w:rPr>
          <w:rFonts w:cs="ＭＳ 明朝"/>
          <w:bCs/>
          <w:sz w:val="24"/>
        </w:rPr>
      </w:pPr>
      <w:r>
        <w:rPr>
          <w:rFonts w:cs="ＭＳ 明朝" w:hint="eastAsia"/>
          <w:bCs/>
          <w:sz w:val="24"/>
        </w:rPr>
        <w:t>この度、プログラム</w:t>
      </w:r>
      <w:r w:rsidR="00602A3A" w:rsidRPr="00602A3A">
        <w:rPr>
          <w:rFonts w:cs="ＭＳ 明朝" w:hint="eastAsia"/>
          <w:bCs/>
          <w:sz w:val="24"/>
        </w:rPr>
        <w:t>（</w:t>
      </w:r>
      <w:r w:rsidR="00602A3A" w:rsidRPr="00602A3A">
        <w:rPr>
          <w:rFonts w:cs="ＭＳ 明朝" w:hint="eastAsia"/>
          <w:bCs/>
          <w:sz w:val="24"/>
        </w:rPr>
        <w:t>2</w:t>
      </w:r>
      <w:r w:rsidR="00602A3A" w:rsidRPr="00602A3A">
        <w:rPr>
          <w:rFonts w:cs="ＭＳ 明朝" w:hint="eastAsia"/>
          <w:bCs/>
          <w:sz w:val="24"/>
        </w:rPr>
        <w:t>）では「新たな保育サービスの開発」をメインテーマに、</w:t>
      </w:r>
      <w:r w:rsidR="00602A3A" w:rsidRPr="00602A3A">
        <w:rPr>
          <w:rFonts w:cs="ＭＳ 明朝" w:hint="eastAsia"/>
          <w:bCs/>
          <w:sz w:val="24"/>
        </w:rPr>
        <w:t>84</w:t>
      </w:r>
      <w:r w:rsidR="00602A3A" w:rsidRPr="00602A3A">
        <w:rPr>
          <w:rFonts w:cs="ＭＳ 明朝" w:hint="eastAsia"/>
          <w:bCs/>
          <w:sz w:val="24"/>
        </w:rPr>
        <w:t>名の方にお申込みいただき、</w:t>
      </w:r>
      <w:r w:rsidR="00602A3A" w:rsidRPr="00602A3A">
        <w:rPr>
          <w:rFonts w:cs="ＭＳ 明朝" w:hint="eastAsia"/>
          <w:bCs/>
          <w:sz w:val="24"/>
        </w:rPr>
        <w:t>9</w:t>
      </w:r>
      <w:r w:rsidR="00602A3A" w:rsidRPr="00602A3A">
        <w:rPr>
          <w:rFonts w:cs="ＭＳ 明朝" w:hint="eastAsia"/>
          <w:bCs/>
          <w:sz w:val="24"/>
        </w:rPr>
        <w:t>月</w:t>
      </w:r>
      <w:r w:rsidR="00602A3A" w:rsidRPr="00602A3A">
        <w:rPr>
          <w:rFonts w:cs="ＭＳ 明朝" w:hint="eastAsia"/>
          <w:bCs/>
          <w:sz w:val="24"/>
        </w:rPr>
        <w:t>7</w:t>
      </w:r>
      <w:r w:rsidR="00602A3A" w:rsidRPr="00602A3A">
        <w:rPr>
          <w:rFonts w:cs="ＭＳ 明朝" w:hint="eastAsia"/>
          <w:bCs/>
          <w:sz w:val="24"/>
        </w:rPr>
        <w:t>日（火）～</w:t>
      </w:r>
      <w:r w:rsidR="00602A3A" w:rsidRPr="00602A3A">
        <w:rPr>
          <w:rFonts w:cs="ＭＳ 明朝" w:hint="eastAsia"/>
          <w:bCs/>
          <w:sz w:val="24"/>
        </w:rPr>
        <w:t>8</w:t>
      </w:r>
      <w:r w:rsidR="00602A3A" w:rsidRPr="00602A3A">
        <w:rPr>
          <w:rFonts w:cs="ＭＳ 明朝" w:hint="eastAsia"/>
          <w:bCs/>
          <w:sz w:val="24"/>
        </w:rPr>
        <w:t>日（水）にライブ配信、</w:t>
      </w:r>
      <w:r w:rsidR="00602A3A" w:rsidRPr="00602A3A">
        <w:rPr>
          <w:rFonts w:cs="ＭＳ 明朝" w:hint="eastAsia"/>
          <w:bCs/>
          <w:sz w:val="24"/>
        </w:rPr>
        <w:t>9</w:t>
      </w:r>
      <w:r w:rsidR="00602A3A" w:rsidRPr="00602A3A">
        <w:rPr>
          <w:rFonts w:cs="ＭＳ 明朝" w:hint="eastAsia"/>
          <w:bCs/>
          <w:sz w:val="24"/>
        </w:rPr>
        <w:t>月</w:t>
      </w:r>
      <w:r w:rsidR="00602A3A" w:rsidRPr="00602A3A">
        <w:rPr>
          <w:rFonts w:cs="ＭＳ 明朝" w:hint="eastAsia"/>
          <w:bCs/>
          <w:sz w:val="24"/>
        </w:rPr>
        <w:t>13</w:t>
      </w:r>
      <w:r w:rsidR="00602A3A" w:rsidRPr="00602A3A">
        <w:rPr>
          <w:rFonts w:cs="ＭＳ 明朝" w:hint="eastAsia"/>
          <w:bCs/>
          <w:sz w:val="24"/>
        </w:rPr>
        <w:t>日（火）～</w:t>
      </w:r>
      <w:r w:rsidR="00602A3A" w:rsidRPr="00602A3A">
        <w:rPr>
          <w:rFonts w:cs="ＭＳ 明朝" w:hint="eastAsia"/>
          <w:bCs/>
          <w:sz w:val="24"/>
        </w:rPr>
        <w:t>27</w:t>
      </w:r>
      <w:r w:rsidR="00602A3A" w:rsidRPr="00602A3A">
        <w:rPr>
          <w:rFonts w:cs="ＭＳ 明朝" w:hint="eastAsia"/>
          <w:bCs/>
          <w:sz w:val="24"/>
        </w:rPr>
        <w:t>日（火）にアーカイブ配信を行いました。</w:t>
      </w:r>
    </w:p>
    <w:p w14:paraId="786139BF" w14:textId="77777777" w:rsidR="00602A3A" w:rsidRPr="00602A3A" w:rsidRDefault="007947E5" w:rsidP="00602A3A">
      <w:pPr>
        <w:snapToGrid w:val="0"/>
        <w:spacing w:beforeLines="25" w:before="90" w:afterLines="25" w:after="90" w:line="300" w:lineRule="auto"/>
        <w:ind w:firstLineChars="100" w:firstLine="240"/>
        <w:rPr>
          <w:rFonts w:cs="ＭＳ 明朝"/>
          <w:bCs/>
          <w:sz w:val="24"/>
        </w:rPr>
      </w:pPr>
      <w:r>
        <w:rPr>
          <w:rFonts w:cs="ＭＳ 明朝" w:hint="eastAsia"/>
          <w:bCs/>
          <w:sz w:val="24"/>
        </w:rPr>
        <w:t>ライブ配信</w:t>
      </w:r>
      <w:r w:rsidR="00992459">
        <w:rPr>
          <w:rFonts w:cs="ＭＳ 明朝" w:hint="eastAsia"/>
          <w:bCs/>
          <w:sz w:val="24"/>
        </w:rPr>
        <w:t>で</w:t>
      </w:r>
      <w:r>
        <w:rPr>
          <w:rFonts w:cs="ＭＳ 明朝" w:hint="eastAsia"/>
          <w:bCs/>
          <w:sz w:val="24"/>
        </w:rPr>
        <w:t>は、</w:t>
      </w:r>
      <w:r w:rsidR="00602A3A" w:rsidRPr="00602A3A">
        <w:rPr>
          <w:rFonts w:cs="ＭＳ 明朝" w:hint="eastAsia"/>
          <w:bCs/>
          <w:sz w:val="24"/>
        </w:rPr>
        <w:t>バイスティック</w:t>
      </w:r>
      <w:r w:rsidR="00602A3A" w:rsidRPr="00602A3A">
        <w:rPr>
          <w:rFonts w:cs="ＭＳ 明朝" w:hint="eastAsia"/>
          <w:bCs/>
          <w:sz w:val="24"/>
        </w:rPr>
        <w:t>7</w:t>
      </w:r>
      <w:r w:rsidR="00602A3A" w:rsidRPr="00602A3A">
        <w:rPr>
          <w:rFonts w:cs="ＭＳ 明朝" w:hint="eastAsia"/>
          <w:bCs/>
          <w:sz w:val="24"/>
        </w:rPr>
        <w:t>原則を踏まえた相談援助技術の具体的な方法や保育所保育指針を踏まえた地域子育て支援の基本的な理解等を学ぶとともに、子どもの発達や子育ての変革・背景、保護者へ向けた自園の案内についてグループワークを行いました。</w:t>
      </w:r>
    </w:p>
    <w:p w14:paraId="1890D32F" w14:textId="44F14C7F" w:rsidR="007947E5" w:rsidRDefault="00602A3A" w:rsidP="00602A3A">
      <w:pPr>
        <w:snapToGrid w:val="0"/>
        <w:spacing w:beforeLines="25" w:before="90" w:afterLines="25" w:after="90" w:line="300" w:lineRule="auto"/>
        <w:ind w:firstLineChars="100" w:firstLine="240"/>
        <w:rPr>
          <w:rFonts w:cs="ＭＳ 明朝"/>
          <w:bCs/>
          <w:sz w:val="24"/>
        </w:rPr>
      </w:pPr>
      <w:r w:rsidRPr="00602A3A">
        <w:rPr>
          <w:rFonts w:cs="ＭＳ 明朝"/>
          <w:bCs/>
          <w:sz w:val="24"/>
        </w:rPr>
        <w:t>6</w:t>
      </w:r>
      <w:r w:rsidRPr="00602A3A">
        <w:rPr>
          <w:rFonts w:cs="ＭＳ 明朝" w:hint="eastAsia"/>
          <w:bCs/>
          <w:sz w:val="24"/>
        </w:rPr>
        <w:t>月に行ったプログラム（</w:t>
      </w:r>
      <w:r w:rsidRPr="00602A3A">
        <w:rPr>
          <w:rFonts w:cs="ＭＳ 明朝" w:hint="eastAsia"/>
          <w:bCs/>
          <w:sz w:val="24"/>
        </w:rPr>
        <w:t>1</w:t>
      </w:r>
      <w:r w:rsidRPr="00602A3A">
        <w:rPr>
          <w:rFonts w:cs="ＭＳ 明朝" w:hint="eastAsia"/>
          <w:bCs/>
          <w:sz w:val="24"/>
        </w:rPr>
        <w:t>）では、保育に関する基本的知識を学びましたが、プログラム（</w:t>
      </w:r>
      <w:r w:rsidRPr="00602A3A">
        <w:rPr>
          <w:rFonts w:cs="ＭＳ 明朝" w:hint="eastAsia"/>
          <w:bCs/>
          <w:sz w:val="24"/>
        </w:rPr>
        <w:t>2</w:t>
      </w:r>
      <w:r w:rsidRPr="00602A3A">
        <w:rPr>
          <w:rFonts w:cs="ＭＳ 明朝" w:hint="eastAsia"/>
          <w:bCs/>
          <w:sz w:val="24"/>
        </w:rPr>
        <w:t>）では、教育・保育施設長として、備えるべき実践技術の講義を中心に解説いただきました。</w:t>
      </w:r>
    </w:p>
    <w:p w14:paraId="5320FAB9" w14:textId="0732473E" w:rsidR="00615F4F" w:rsidRDefault="007947E5" w:rsidP="00615F4F">
      <w:pPr>
        <w:snapToGrid w:val="0"/>
        <w:spacing w:beforeLines="25" w:before="90" w:afterLines="50" w:after="180" w:line="300" w:lineRule="auto"/>
        <w:ind w:firstLineChars="100" w:firstLine="240"/>
        <w:rPr>
          <w:rFonts w:asciiTheme="majorEastAsia" w:eastAsiaTheme="majorEastAsia" w:hAnsiTheme="majorEastAsia" w:cs="ＭＳ 明朝"/>
          <w:bCs/>
          <w:sz w:val="24"/>
        </w:rPr>
      </w:pPr>
      <w:r w:rsidRPr="00461A60">
        <w:rPr>
          <w:rFonts w:asciiTheme="majorEastAsia" w:eastAsiaTheme="majorEastAsia" w:hAnsiTheme="majorEastAsia" w:cs="ＭＳ 明朝" w:hint="eastAsia"/>
          <w:bCs/>
          <w:sz w:val="24"/>
        </w:rPr>
        <w:t>プログラム（</w:t>
      </w:r>
      <w:r w:rsidR="00602A3A">
        <w:rPr>
          <w:rFonts w:cs="ＭＳ 明朝" w:hint="eastAsia"/>
          <w:bCs/>
          <w:sz w:val="24"/>
        </w:rPr>
        <w:t>3</w:t>
      </w:r>
      <w:r w:rsidRPr="00461A60">
        <w:rPr>
          <w:rFonts w:asciiTheme="majorEastAsia" w:eastAsiaTheme="majorEastAsia" w:hAnsiTheme="majorEastAsia" w:cs="ＭＳ 明朝" w:hint="eastAsia"/>
          <w:bCs/>
          <w:sz w:val="24"/>
        </w:rPr>
        <w:t>）</w:t>
      </w:r>
      <w:r w:rsidR="00461A60">
        <w:rPr>
          <w:rFonts w:asciiTheme="majorEastAsia" w:eastAsiaTheme="majorEastAsia" w:hAnsiTheme="majorEastAsia" w:cs="ＭＳ 明朝" w:hint="eastAsia"/>
          <w:bCs/>
          <w:sz w:val="24"/>
        </w:rPr>
        <w:t>は</w:t>
      </w:r>
      <w:r w:rsidR="003573C5" w:rsidRPr="00461A60">
        <w:rPr>
          <w:rFonts w:asciiTheme="majorEastAsia" w:eastAsiaTheme="majorEastAsia" w:hAnsiTheme="majorEastAsia" w:cs="ＭＳ 明朝" w:hint="eastAsia"/>
          <w:bCs/>
          <w:sz w:val="24"/>
        </w:rPr>
        <w:t>現在、受講申込</w:t>
      </w:r>
      <w:r w:rsidR="00461A60">
        <w:rPr>
          <w:rFonts w:asciiTheme="majorEastAsia" w:eastAsiaTheme="majorEastAsia" w:hAnsiTheme="majorEastAsia" w:cs="ＭＳ 明朝" w:hint="eastAsia"/>
          <w:bCs/>
          <w:sz w:val="24"/>
        </w:rPr>
        <w:t>を受け付け</w:t>
      </w:r>
      <w:r w:rsidR="003573C5" w:rsidRPr="00461A60">
        <w:rPr>
          <w:rFonts w:asciiTheme="majorEastAsia" w:eastAsiaTheme="majorEastAsia" w:hAnsiTheme="majorEastAsia" w:cs="ＭＳ 明朝" w:hint="eastAsia"/>
          <w:bCs/>
          <w:sz w:val="24"/>
        </w:rPr>
        <w:t>ています（</w:t>
      </w:r>
      <w:r w:rsidR="00461A60">
        <w:rPr>
          <w:rFonts w:asciiTheme="majorEastAsia" w:eastAsiaTheme="majorEastAsia" w:hAnsiTheme="majorEastAsia" w:cs="ＭＳ 明朝" w:hint="eastAsia"/>
          <w:bCs/>
          <w:sz w:val="24"/>
        </w:rPr>
        <w:t>受講申込締切</w:t>
      </w:r>
      <w:r w:rsidR="003573C5" w:rsidRPr="00461A60">
        <w:rPr>
          <w:rFonts w:asciiTheme="majorEastAsia" w:eastAsiaTheme="majorEastAsia" w:hAnsiTheme="majorEastAsia" w:cs="ＭＳ 明朝" w:hint="eastAsia"/>
          <w:bCs/>
          <w:sz w:val="24"/>
        </w:rPr>
        <w:t>：</w:t>
      </w:r>
      <w:r w:rsidR="00602A3A">
        <w:rPr>
          <w:rFonts w:asciiTheme="majorEastAsia" w:eastAsiaTheme="majorEastAsia" w:hAnsiTheme="majorEastAsia" w:cs="ＭＳ 明朝" w:hint="eastAsia"/>
          <w:bCs/>
          <w:sz w:val="24"/>
        </w:rPr>
        <w:t>令和5年1</w:t>
      </w:r>
      <w:r w:rsidR="003573C5" w:rsidRPr="00461A60">
        <w:rPr>
          <w:rFonts w:asciiTheme="majorEastAsia" w:eastAsiaTheme="majorEastAsia" w:hAnsiTheme="majorEastAsia" w:cs="ＭＳ 明朝" w:hint="eastAsia"/>
          <w:bCs/>
          <w:sz w:val="24"/>
        </w:rPr>
        <w:t>月</w:t>
      </w:r>
      <w:r w:rsidR="00602A3A">
        <w:rPr>
          <w:rFonts w:asciiTheme="majorEastAsia" w:eastAsiaTheme="majorEastAsia" w:hAnsiTheme="majorEastAsia" w:cs="ＭＳ 明朝" w:hint="eastAsia"/>
          <w:bCs/>
          <w:sz w:val="24"/>
        </w:rPr>
        <w:t>18</w:t>
      </w:r>
      <w:r w:rsidR="003573C5" w:rsidRPr="00461A60">
        <w:rPr>
          <w:rFonts w:asciiTheme="majorEastAsia" w:eastAsiaTheme="majorEastAsia" w:hAnsiTheme="majorEastAsia" w:cs="ＭＳ 明朝" w:hint="eastAsia"/>
          <w:bCs/>
          <w:sz w:val="24"/>
        </w:rPr>
        <w:t>日（</w:t>
      </w:r>
      <w:r w:rsidR="00602A3A">
        <w:rPr>
          <w:rFonts w:asciiTheme="majorEastAsia" w:eastAsiaTheme="majorEastAsia" w:hAnsiTheme="majorEastAsia" w:cs="ＭＳ 明朝" w:hint="eastAsia"/>
          <w:bCs/>
          <w:sz w:val="24"/>
        </w:rPr>
        <w:t>水</w:t>
      </w:r>
      <w:r w:rsidR="003573C5" w:rsidRPr="00461A60">
        <w:rPr>
          <w:rFonts w:asciiTheme="majorEastAsia" w:eastAsiaTheme="majorEastAsia" w:hAnsiTheme="majorEastAsia" w:cs="ＭＳ 明朝" w:hint="eastAsia"/>
          <w:bCs/>
          <w:sz w:val="24"/>
        </w:rPr>
        <w:t>））</w:t>
      </w:r>
      <w:r w:rsidRPr="00461A60">
        <w:rPr>
          <w:rFonts w:asciiTheme="majorEastAsia" w:eastAsiaTheme="majorEastAsia" w:hAnsiTheme="majorEastAsia" w:cs="ＭＳ 明朝" w:hint="eastAsia"/>
          <w:bCs/>
          <w:sz w:val="24"/>
        </w:rPr>
        <w:t>。</w:t>
      </w:r>
      <w:r w:rsidR="00602A3A">
        <w:rPr>
          <w:rFonts w:asciiTheme="majorEastAsia" w:eastAsiaTheme="majorEastAsia" w:hAnsiTheme="majorEastAsia" w:cs="ＭＳ 明朝" w:hint="eastAsia"/>
          <w:bCs/>
          <w:sz w:val="24"/>
        </w:rPr>
        <w:t>ぜひお申込みください。</w:t>
      </w:r>
    </w:p>
    <w:p w14:paraId="12D77867" w14:textId="258BEFC7" w:rsidR="00615F4F" w:rsidRPr="00615F4F" w:rsidRDefault="00615F4F" w:rsidP="00615F4F">
      <w:pPr>
        <w:snapToGrid w:val="0"/>
        <w:spacing w:beforeLines="25" w:before="90" w:afterLines="50" w:after="180" w:line="300" w:lineRule="auto"/>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プログラム</w:t>
      </w:r>
      <w:r>
        <w:rPr>
          <w:rFonts w:asciiTheme="minorEastAsia" w:eastAsiaTheme="minorEastAsia" w:hAnsiTheme="minorEastAsia" w:cs="ＭＳ 明朝" w:hint="eastAsia"/>
          <w:bCs/>
          <w:sz w:val="24"/>
        </w:rPr>
        <w:t>（</w:t>
      </w:r>
      <w:r>
        <w:rPr>
          <w:rFonts w:cs="ＭＳ 明朝" w:hint="eastAsia"/>
          <w:bCs/>
          <w:sz w:val="24"/>
        </w:rPr>
        <w:t>3</w:t>
      </w:r>
      <w:r>
        <w:rPr>
          <w:rFonts w:asciiTheme="minorEastAsia" w:eastAsiaTheme="minorEastAsia" w:hAnsiTheme="minorEastAsia" w:cs="ＭＳ 明朝" w:hint="eastAsia"/>
          <w:bCs/>
          <w:sz w:val="24"/>
        </w:rPr>
        <w:t>）</w:t>
      </w:r>
      <w:r w:rsidRPr="00615F4F">
        <w:rPr>
          <w:rFonts w:asciiTheme="minorEastAsia" w:eastAsiaTheme="minorEastAsia" w:hAnsiTheme="minorEastAsia" w:cs="ＭＳ 明朝" w:hint="eastAsia"/>
          <w:bCs/>
          <w:sz w:val="24"/>
        </w:rPr>
        <w:t>では、人口減少がすすむなど、保育を取り巻く環境が大きく変化するなか、「保育事業の経営」をテーマに保育の質の向上や人材確保、経営・マネジメント戦略について、グループワークも行いながら学ぶ内容になっています（プログラム（</w:t>
      </w:r>
      <w:r w:rsidRPr="00602A3A">
        <w:rPr>
          <w:rFonts w:cs="ＭＳ 明朝" w:hint="eastAsia"/>
          <w:bCs/>
          <w:sz w:val="24"/>
        </w:rPr>
        <w:t>1</w:t>
      </w:r>
      <w:r w:rsidRPr="00615F4F">
        <w:rPr>
          <w:rFonts w:asciiTheme="minorEastAsia" w:eastAsiaTheme="minorEastAsia" w:hAnsiTheme="minorEastAsia" w:cs="ＭＳ 明朝" w:hint="eastAsia"/>
          <w:bCs/>
          <w:sz w:val="24"/>
        </w:rPr>
        <w:t>）</w:t>
      </w:r>
      <w:r w:rsidRPr="00602A3A">
        <w:rPr>
          <w:rFonts w:cs="ＭＳ 明朝" w:hint="eastAsia"/>
          <w:bCs/>
          <w:sz w:val="24"/>
        </w:rPr>
        <w:t>（</w:t>
      </w:r>
      <w:r w:rsidRPr="00602A3A">
        <w:rPr>
          <w:rFonts w:cs="ＭＳ 明朝" w:hint="eastAsia"/>
          <w:bCs/>
          <w:sz w:val="24"/>
        </w:rPr>
        <w:t>2</w:t>
      </w:r>
      <w:r w:rsidRPr="00602A3A">
        <w:rPr>
          <w:rFonts w:cs="ＭＳ 明朝" w:hint="eastAsia"/>
          <w:bCs/>
          <w:sz w:val="24"/>
        </w:rPr>
        <w:t>）</w:t>
      </w:r>
      <w:r w:rsidRPr="00615F4F">
        <w:rPr>
          <w:rFonts w:asciiTheme="minorEastAsia" w:eastAsiaTheme="minorEastAsia" w:hAnsiTheme="minorEastAsia" w:cs="ＭＳ 明朝" w:hint="eastAsia"/>
          <w:bCs/>
          <w:sz w:val="24"/>
        </w:rPr>
        <w:t>を受講していなくとも、受講することができます）。</w:t>
      </w:r>
    </w:p>
    <w:p w14:paraId="6F32CB86" w14:textId="77777777"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【開講日】</w:t>
      </w:r>
    </w:p>
    <w:p w14:paraId="0AB6D828" w14:textId="67509187"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ライブ配信</w:t>
      </w:r>
      <w:r w:rsidRPr="00615F4F">
        <w:rPr>
          <w:rFonts w:asciiTheme="minorEastAsia" w:eastAsiaTheme="minorEastAsia" w:hAnsiTheme="minorEastAsia" w:cs="ＭＳ 明朝" w:hint="eastAsia"/>
          <w:bCs/>
          <w:sz w:val="24"/>
        </w:rPr>
        <w:t>：</w:t>
      </w:r>
      <w:r w:rsidRPr="00615F4F">
        <w:rPr>
          <w:rFonts w:asciiTheme="minorEastAsia" w:eastAsiaTheme="minorEastAsia" w:hAnsiTheme="minorEastAsia" w:cs="ＭＳ 明朝"/>
          <w:bCs/>
          <w:sz w:val="24"/>
        </w:rPr>
        <w:t>令和</w:t>
      </w:r>
      <w:r>
        <w:rPr>
          <w:rFonts w:asciiTheme="minorEastAsia" w:eastAsiaTheme="minorEastAsia" w:hAnsiTheme="minorEastAsia" w:cs="ＭＳ 明朝" w:hint="eastAsia"/>
          <w:bCs/>
          <w:sz w:val="24"/>
        </w:rPr>
        <w:t>5</w:t>
      </w:r>
      <w:r w:rsidRPr="00615F4F">
        <w:rPr>
          <w:rFonts w:asciiTheme="minorEastAsia" w:eastAsiaTheme="minorEastAsia" w:hAnsiTheme="minorEastAsia" w:cs="ＭＳ 明朝" w:hint="eastAsia"/>
          <w:bCs/>
          <w:sz w:val="24"/>
        </w:rPr>
        <w:t>（</w:t>
      </w:r>
      <w:r>
        <w:rPr>
          <w:rFonts w:asciiTheme="minorEastAsia" w:eastAsiaTheme="minorEastAsia" w:hAnsiTheme="minorEastAsia" w:cs="ＭＳ 明朝" w:hint="eastAsia"/>
          <w:bCs/>
          <w:sz w:val="24"/>
        </w:rPr>
        <w:t>2022</w:t>
      </w:r>
      <w:r w:rsidRPr="00615F4F">
        <w:rPr>
          <w:rFonts w:asciiTheme="minorEastAsia" w:eastAsiaTheme="minorEastAsia" w:hAnsiTheme="minorEastAsia" w:cs="ＭＳ 明朝" w:hint="eastAsia"/>
          <w:bCs/>
          <w:sz w:val="24"/>
        </w:rPr>
        <w:t>）年</w:t>
      </w:r>
      <w:r>
        <w:rPr>
          <w:rFonts w:asciiTheme="minorEastAsia" w:eastAsiaTheme="minorEastAsia" w:hAnsiTheme="minorEastAsia" w:cs="ＭＳ 明朝" w:hint="eastAsia"/>
          <w:bCs/>
          <w:sz w:val="24"/>
        </w:rPr>
        <w:t>2</w:t>
      </w:r>
      <w:r w:rsidRPr="00615F4F">
        <w:rPr>
          <w:rFonts w:asciiTheme="minorEastAsia" w:eastAsiaTheme="minorEastAsia" w:hAnsiTheme="minorEastAsia" w:cs="ＭＳ 明朝" w:hint="eastAsia"/>
          <w:bCs/>
          <w:sz w:val="24"/>
        </w:rPr>
        <w:t>月</w:t>
      </w:r>
      <w:r>
        <w:rPr>
          <w:rFonts w:asciiTheme="minorEastAsia" w:eastAsiaTheme="minorEastAsia" w:hAnsiTheme="minorEastAsia" w:cs="ＭＳ 明朝" w:hint="eastAsia"/>
          <w:bCs/>
          <w:sz w:val="24"/>
        </w:rPr>
        <w:t>1</w:t>
      </w:r>
      <w:r w:rsidRPr="00615F4F">
        <w:rPr>
          <w:rFonts w:asciiTheme="minorEastAsia" w:eastAsiaTheme="minorEastAsia" w:hAnsiTheme="minorEastAsia" w:cs="ＭＳ 明朝" w:hint="eastAsia"/>
          <w:bCs/>
          <w:sz w:val="24"/>
        </w:rPr>
        <w:t>日（水）～</w:t>
      </w:r>
      <w:r>
        <w:rPr>
          <w:rFonts w:asciiTheme="minorEastAsia" w:eastAsiaTheme="minorEastAsia" w:hAnsiTheme="minorEastAsia" w:cs="ＭＳ 明朝" w:hint="eastAsia"/>
          <w:bCs/>
          <w:sz w:val="24"/>
        </w:rPr>
        <w:t>2</w:t>
      </w:r>
      <w:r w:rsidRPr="00615F4F">
        <w:rPr>
          <w:rFonts w:asciiTheme="minorEastAsia" w:eastAsiaTheme="minorEastAsia" w:hAnsiTheme="minorEastAsia" w:cs="ＭＳ 明朝" w:hint="eastAsia"/>
          <w:bCs/>
          <w:sz w:val="24"/>
        </w:rPr>
        <w:t>日（木）</w:t>
      </w:r>
    </w:p>
    <w:p w14:paraId="238F2F67" w14:textId="0C067F57"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オンデマンド配信</w:t>
      </w:r>
      <w:r w:rsidRPr="00615F4F">
        <w:rPr>
          <w:rFonts w:asciiTheme="minorEastAsia" w:eastAsiaTheme="minorEastAsia" w:hAnsiTheme="minorEastAsia" w:cs="ＭＳ 明朝" w:hint="eastAsia"/>
          <w:bCs/>
          <w:sz w:val="24"/>
        </w:rPr>
        <w:t>：令和</w:t>
      </w:r>
      <w:r>
        <w:rPr>
          <w:rFonts w:asciiTheme="minorEastAsia" w:eastAsiaTheme="minorEastAsia" w:hAnsiTheme="minorEastAsia" w:cs="ＭＳ 明朝" w:hint="eastAsia"/>
          <w:bCs/>
          <w:sz w:val="24"/>
        </w:rPr>
        <w:t>5</w:t>
      </w:r>
      <w:r w:rsidRPr="00615F4F">
        <w:rPr>
          <w:rFonts w:asciiTheme="minorEastAsia" w:eastAsiaTheme="minorEastAsia" w:hAnsiTheme="minorEastAsia" w:cs="ＭＳ 明朝" w:hint="eastAsia"/>
          <w:bCs/>
          <w:sz w:val="24"/>
        </w:rPr>
        <w:t>年（</w:t>
      </w:r>
      <w:r>
        <w:rPr>
          <w:rFonts w:asciiTheme="minorEastAsia" w:eastAsiaTheme="minorEastAsia" w:hAnsiTheme="minorEastAsia" w:cs="ＭＳ 明朝" w:hint="eastAsia"/>
          <w:bCs/>
          <w:sz w:val="24"/>
        </w:rPr>
        <w:t>2022</w:t>
      </w:r>
      <w:r w:rsidRPr="00615F4F">
        <w:rPr>
          <w:rFonts w:asciiTheme="minorEastAsia" w:eastAsiaTheme="minorEastAsia" w:hAnsiTheme="minorEastAsia" w:cs="ＭＳ 明朝" w:hint="eastAsia"/>
          <w:bCs/>
          <w:sz w:val="24"/>
        </w:rPr>
        <w:t>）</w:t>
      </w:r>
      <w:r>
        <w:rPr>
          <w:rFonts w:asciiTheme="minorEastAsia" w:eastAsiaTheme="minorEastAsia" w:hAnsiTheme="minorEastAsia" w:cs="ＭＳ 明朝" w:hint="eastAsia"/>
          <w:bCs/>
          <w:sz w:val="24"/>
        </w:rPr>
        <w:t>2</w:t>
      </w:r>
      <w:r w:rsidRPr="00615F4F">
        <w:rPr>
          <w:rFonts w:asciiTheme="minorEastAsia" w:eastAsiaTheme="minorEastAsia" w:hAnsiTheme="minorEastAsia" w:cs="ＭＳ 明朝" w:hint="eastAsia"/>
          <w:bCs/>
          <w:sz w:val="24"/>
        </w:rPr>
        <w:t>月</w:t>
      </w:r>
      <w:r>
        <w:rPr>
          <w:rFonts w:asciiTheme="minorEastAsia" w:eastAsiaTheme="minorEastAsia" w:hAnsiTheme="minorEastAsia" w:cs="ＭＳ 明朝" w:hint="eastAsia"/>
          <w:bCs/>
          <w:sz w:val="24"/>
        </w:rPr>
        <w:t>7</w:t>
      </w:r>
      <w:r w:rsidRPr="00615F4F">
        <w:rPr>
          <w:rFonts w:asciiTheme="minorEastAsia" w:eastAsiaTheme="minorEastAsia" w:hAnsiTheme="minorEastAsia" w:cs="ＭＳ 明朝" w:hint="eastAsia"/>
          <w:bCs/>
          <w:sz w:val="24"/>
        </w:rPr>
        <w:t>日（火）～</w:t>
      </w:r>
      <w:r>
        <w:rPr>
          <w:rFonts w:asciiTheme="minorEastAsia" w:eastAsiaTheme="minorEastAsia" w:hAnsiTheme="minorEastAsia" w:cs="ＭＳ 明朝" w:hint="eastAsia"/>
          <w:bCs/>
          <w:sz w:val="24"/>
        </w:rPr>
        <w:t>21</w:t>
      </w:r>
      <w:r w:rsidRPr="00615F4F">
        <w:rPr>
          <w:rFonts w:asciiTheme="minorEastAsia" w:eastAsiaTheme="minorEastAsia" w:hAnsiTheme="minorEastAsia" w:cs="ＭＳ 明朝" w:hint="eastAsia"/>
          <w:bCs/>
          <w:sz w:val="24"/>
        </w:rPr>
        <w:t>日（火）</w:t>
      </w:r>
    </w:p>
    <w:p w14:paraId="471A5716" w14:textId="370C0B1D"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【受講料】会員</w:t>
      </w:r>
      <w:r>
        <w:rPr>
          <w:rFonts w:asciiTheme="minorEastAsia" w:eastAsiaTheme="minorEastAsia" w:hAnsiTheme="minorEastAsia" w:cs="ＭＳ 明朝" w:hint="eastAsia"/>
          <w:bCs/>
          <w:sz w:val="24"/>
        </w:rPr>
        <w:t>35,000</w:t>
      </w:r>
      <w:r w:rsidRPr="00615F4F">
        <w:rPr>
          <w:rFonts w:asciiTheme="minorEastAsia" w:eastAsiaTheme="minorEastAsia" w:hAnsiTheme="minorEastAsia" w:cs="ＭＳ 明朝" w:hint="eastAsia"/>
          <w:bCs/>
          <w:sz w:val="24"/>
        </w:rPr>
        <w:t>円/非会員</w:t>
      </w:r>
      <w:r>
        <w:rPr>
          <w:rFonts w:asciiTheme="minorEastAsia" w:eastAsiaTheme="minorEastAsia" w:hAnsiTheme="minorEastAsia" w:cs="ＭＳ 明朝" w:hint="eastAsia"/>
          <w:bCs/>
          <w:sz w:val="24"/>
        </w:rPr>
        <w:t>40,000</w:t>
      </w:r>
      <w:r w:rsidRPr="00615F4F">
        <w:rPr>
          <w:rFonts w:asciiTheme="minorEastAsia" w:eastAsiaTheme="minorEastAsia" w:hAnsiTheme="minorEastAsia" w:cs="ＭＳ 明朝" w:hint="eastAsia"/>
          <w:bCs/>
          <w:sz w:val="24"/>
        </w:rPr>
        <w:t>円</w:t>
      </w:r>
    </w:p>
    <w:p w14:paraId="588BCA92" w14:textId="66A8F0C6" w:rsidR="00615F4F" w:rsidRDefault="00615F4F"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【プログラム（</w:t>
      </w:r>
      <w:r>
        <w:rPr>
          <w:rFonts w:asciiTheme="minorEastAsia" w:eastAsiaTheme="minorEastAsia" w:hAnsiTheme="minorEastAsia" w:cs="ＭＳ 明朝" w:hint="eastAsia"/>
          <w:bCs/>
          <w:sz w:val="24"/>
        </w:rPr>
        <w:t>3</w:t>
      </w:r>
      <w:r w:rsidRPr="00615F4F">
        <w:rPr>
          <w:rFonts w:asciiTheme="minorEastAsia" w:eastAsiaTheme="minorEastAsia" w:hAnsiTheme="minorEastAsia" w:cs="ＭＳ 明朝" w:hint="eastAsia"/>
          <w:bCs/>
          <w:sz w:val="24"/>
        </w:rPr>
        <w:t>）の内容・講師】</w:t>
      </w:r>
    </w:p>
    <w:tbl>
      <w:tblPr>
        <w:tblStyle w:val="a4"/>
        <w:tblW w:w="0" w:type="auto"/>
        <w:tblLook w:val="04A0" w:firstRow="1" w:lastRow="0" w:firstColumn="1" w:lastColumn="0" w:noHBand="0" w:noVBand="1"/>
      </w:tblPr>
      <w:tblGrid>
        <w:gridCol w:w="4248"/>
        <w:gridCol w:w="5380"/>
      </w:tblGrid>
      <w:tr w:rsidR="00615F4F" w14:paraId="66D7E8AC" w14:textId="77777777" w:rsidTr="00BD1BCC">
        <w:tc>
          <w:tcPr>
            <w:tcW w:w="4248" w:type="dxa"/>
            <w:shd w:val="clear" w:color="auto" w:fill="DAEEF3" w:themeFill="accent5" w:themeFillTint="33"/>
          </w:tcPr>
          <w:p w14:paraId="586C722D" w14:textId="4B0CF539" w:rsidR="00615F4F" w:rsidRDefault="00615F4F"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テーマ</w:t>
            </w:r>
          </w:p>
        </w:tc>
        <w:tc>
          <w:tcPr>
            <w:tcW w:w="5380" w:type="dxa"/>
            <w:shd w:val="clear" w:color="auto" w:fill="DAEEF3" w:themeFill="accent5" w:themeFillTint="33"/>
          </w:tcPr>
          <w:p w14:paraId="53650E06" w14:textId="46C8A31F" w:rsidR="00615F4F" w:rsidRDefault="00615F4F"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講師</w:t>
            </w:r>
          </w:p>
        </w:tc>
      </w:tr>
      <w:tr w:rsidR="00615F4F" w14:paraId="21B7D142" w14:textId="77777777" w:rsidTr="00615F4F">
        <w:tc>
          <w:tcPr>
            <w:tcW w:w="4248" w:type="dxa"/>
          </w:tcPr>
          <w:p w14:paraId="7C30731F" w14:textId="302599B2" w:rsidR="00615F4F" w:rsidRDefault="00615F4F" w:rsidP="00615F4F">
            <w:pPr>
              <w:snapToGrid w:val="0"/>
              <w:spacing w:beforeLines="25" w:before="9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経営課題としての 人材確保・育成</w:t>
            </w:r>
          </w:p>
        </w:tc>
        <w:tc>
          <w:tcPr>
            <w:tcW w:w="5380" w:type="dxa"/>
          </w:tcPr>
          <w:p w14:paraId="56420DDA" w14:textId="77777777" w:rsidR="00615F4F" w:rsidRDefault="00615F4F" w:rsidP="00615F4F">
            <w:pPr>
              <w:snapToGrid w:val="0"/>
              <w:spacing w:beforeLines="25" w:before="9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 xml:space="preserve">特定非営利活動法人 福祉経営ネットワーク　</w:t>
            </w:r>
          </w:p>
          <w:p w14:paraId="69BD6425" w14:textId="34D93CB4" w:rsidR="00615F4F" w:rsidRDefault="00615F4F" w:rsidP="00615F4F">
            <w:pPr>
              <w:snapToGrid w:val="0"/>
              <w:spacing w:beforeLines="25" w:before="90"/>
              <w:rPr>
                <w:rFonts w:asciiTheme="minorEastAsia" w:eastAsiaTheme="minorEastAsia" w:hAnsiTheme="minorEastAsia" w:cs="ＭＳ 明朝"/>
                <w:bCs/>
                <w:sz w:val="24"/>
              </w:rPr>
            </w:pPr>
            <w:r w:rsidRPr="00615F4F">
              <w:rPr>
                <w:rFonts w:asciiTheme="minorEastAsia" w:eastAsiaTheme="minorEastAsia" w:hAnsiTheme="minorEastAsia" w:cs="ＭＳ 明朝"/>
                <w:bCs/>
                <w:sz w:val="24"/>
              </w:rPr>
              <w:t>代表理事</w:t>
            </w:r>
            <w:r>
              <w:rPr>
                <w:rFonts w:asciiTheme="minorEastAsia" w:eastAsiaTheme="minorEastAsia" w:hAnsiTheme="minorEastAsia" w:cs="ＭＳ 明朝" w:hint="eastAsia"/>
                <w:bCs/>
                <w:sz w:val="24"/>
              </w:rPr>
              <w:t xml:space="preserve">　</w:t>
            </w:r>
            <w:r w:rsidRPr="00615F4F">
              <w:rPr>
                <w:rFonts w:asciiTheme="minorEastAsia" w:eastAsiaTheme="minorEastAsia" w:hAnsiTheme="minorEastAsia" w:cs="ＭＳ 明朝"/>
                <w:bCs/>
                <w:sz w:val="24"/>
              </w:rPr>
              <w:t>宮崎</w:t>
            </w:r>
            <w:r>
              <w:rPr>
                <w:rFonts w:asciiTheme="minorEastAsia" w:eastAsiaTheme="minorEastAsia" w:hAnsiTheme="minorEastAsia" w:cs="ＭＳ 明朝" w:hint="eastAsia"/>
                <w:bCs/>
                <w:sz w:val="24"/>
              </w:rPr>
              <w:t xml:space="preserve"> </w:t>
            </w:r>
            <w:r w:rsidRPr="00615F4F">
              <w:rPr>
                <w:rFonts w:asciiTheme="minorEastAsia" w:eastAsiaTheme="minorEastAsia" w:hAnsiTheme="minorEastAsia" w:cs="ＭＳ 明朝"/>
                <w:bCs/>
                <w:sz w:val="24"/>
              </w:rPr>
              <w:t>民雄</w:t>
            </w:r>
            <w:r>
              <w:rPr>
                <w:rFonts w:asciiTheme="minorEastAsia" w:eastAsiaTheme="minorEastAsia" w:hAnsiTheme="minorEastAsia" w:cs="ＭＳ 明朝" w:hint="eastAsia"/>
                <w:bCs/>
                <w:sz w:val="24"/>
              </w:rPr>
              <w:t xml:space="preserve">　</w:t>
            </w:r>
            <w:r w:rsidRPr="00615F4F">
              <w:rPr>
                <w:rFonts w:asciiTheme="minorEastAsia" w:eastAsiaTheme="minorEastAsia" w:hAnsiTheme="minorEastAsia" w:cs="ＭＳ 明朝" w:hint="eastAsia"/>
                <w:bCs/>
                <w:sz w:val="24"/>
              </w:rPr>
              <w:t>氏</w:t>
            </w:r>
          </w:p>
        </w:tc>
      </w:tr>
      <w:tr w:rsidR="00615F4F" w14:paraId="4EF15430" w14:textId="77777777" w:rsidTr="00615F4F">
        <w:tc>
          <w:tcPr>
            <w:tcW w:w="4248" w:type="dxa"/>
          </w:tcPr>
          <w:p w14:paraId="04060F4A" w14:textId="5B838A81" w:rsidR="00615F4F" w:rsidRDefault="00615F4F"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lastRenderedPageBreak/>
              <w:t>教育・保育施策における災害対応</w:t>
            </w:r>
          </w:p>
        </w:tc>
        <w:tc>
          <w:tcPr>
            <w:tcW w:w="5380" w:type="dxa"/>
          </w:tcPr>
          <w:p w14:paraId="77854692" w14:textId="311952ED" w:rsidR="00615F4F" w:rsidRDefault="00615F4F"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 xml:space="preserve">東北福祉大学　教授　</w:t>
            </w:r>
            <w:r w:rsidR="00BD1BCC">
              <w:rPr>
                <w:rFonts w:asciiTheme="minorEastAsia" w:eastAsiaTheme="minorEastAsia" w:hAnsiTheme="minorEastAsia" w:cs="ＭＳ 明朝" w:hint="eastAsia"/>
                <w:bCs/>
                <w:sz w:val="24"/>
              </w:rPr>
              <w:t>都築 光一　氏</w:t>
            </w:r>
          </w:p>
        </w:tc>
      </w:tr>
      <w:tr w:rsidR="00615F4F" w14:paraId="66D94F15" w14:textId="77777777" w:rsidTr="00615F4F">
        <w:tc>
          <w:tcPr>
            <w:tcW w:w="4248" w:type="dxa"/>
          </w:tcPr>
          <w:p w14:paraId="1B3786BD" w14:textId="37CA28B8" w:rsidR="00615F4F" w:rsidRDefault="00BD1BCC"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業務改善と福祉サービス第三者評価</w:t>
            </w:r>
          </w:p>
        </w:tc>
        <w:tc>
          <w:tcPr>
            <w:tcW w:w="5380" w:type="dxa"/>
          </w:tcPr>
          <w:p w14:paraId="3C38B735" w14:textId="1F316B64" w:rsidR="00615F4F" w:rsidRDefault="00BD1BCC"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大阪総合保育大学　教授　大方 美香　氏</w:t>
            </w:r>
          </w:p>
        </w:tc>
      </w:tr>
      <w:tr w:rsidR="00615F4F" w14:paraId="08BBF268" w14:textId="77777777" w:rsidTr="00615F4F">
        <w:tc>
          <w:tcPr>
            <w:tcW w:w="4248" w:type="dxa"/>
          </w:tcPr>
          <w:p w14:paraId="39BBC8DF" w14:textId="3CCB00AD" w:rsidR="00615F4F" w:rsidRDefault="00BD1BCC"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保育事業経営・マネジメントの戦略</w:t>
            </w:r>
          </w:p>
        </w:tc>
        <w:tc>
          <w:tcPr>
            <w:tcW w:w="5380" w:type="dxa"/>
          </w:tcPr>
          <w:p w14:paraId="7415F098" w14:textId="125E3A31" w:rsidR="00615F4F" w:rsidRDefault="00BD1BCC" w:rsidP="00615F4F">
            <w:pPr>
              <w:snapToGrid w:val="0"/>
              <w:spacing w:beforeLines="25" w:before="90"/>
              <w:rPr>
                <w:rFonts w:asciiTheme="minorEastAsia" w:eastAsiaTheme="minorEastAsia" w:hAnsiTheme="minorEastAsia" w:cs="ＭＳ 明朝"/>
                <w:bCs/>
                <w:sz w:val="24"/>
              </w:rPr>
            </w:pPr>
            <w:r>
              <w:rPr>
                <w:rFonts w:asciiTheme="minorEastAsia" w:eastAsiaTheme="minorEastAsia" w:hAnsiTheme="minorEastAsia" w:cs="ＭＳ 明朝" w:hint="eastAsia"/>
                <w:bCs/>
                <w:sz w:val="24"/>
              </w:rPr>
              <w:t>大阪府立大学　教授　関川 芳孝　氏</w:t>
            </w:r>
          </w:p>
        </w:tc>
      </w:tr>
    </w:tbl>
    <w:p w14:paraId="7A29CFEA" w14:textId="77777777" w:rsidR="00615F4F" w:rsidRPr="00615F4F" w:rsidRDefault="00615F4F" w:rsidP="00615F4F">
      <w:pPr>
        <w:snapToGrid w:val="0"/>
        <w:spacing w:beforeLines="25" w:before="90"/>
        <w:ind w:firstLineChars="100" w:firstLine="240"/>
        <w:rPr>
          <w:rFonts w:asciiTheme="minorEastAsia" w:eastAsiaTheme="minorEastAsia" w:hAnsiTheme="minorEastAsia" w:cs="ＭＳ 明朝"/>
          <w:bCs/>
          <w:sz w:val="24"/>
        </w:rPr>
      </w:pPr>
    </w:p>
    <w:p w14:paraId="2EE3D510" w14:textId="6F53B04E" w:rsidR="00615F4F" w:rsidRPr="00615F4F" w:rsidRDefault="00615F4F" w:rsidP="00615F4F">
      <w:pPr>
        <w:snapToGrid w:val="0"/>
        <w:spacing w:beforeLines="25" w:before="90" w:afterLines="50" w:after="180" w:line="300" w:lineRule="auto"/>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お申込みはこちらから（</w:t>
      </w:r>
      <w:hyperlink r:id="rId8" w:history="1">
        <w:r w:rsidRPr="00615F4F">
          <w:rPr>
            <w:rStyle w:val="a3"/>
            <w:rFonts w:asciiTheme="minorEastAsia" w:eastAsiaTheme="minorEastAsia" w:hAnsiTheme="minorEastAsia" w:cs="ＭＳ 明朝"/>
            <w:bCs/>
            <w:sz w:val="24"/>
          </w:rPr>
          <w:t>https://va.apollon.nta.co.jp/r4_senmon/</w:t>
        </w:r>
      </w:hyperlink>
      <w:r w:rsidRPr="00615F4F">
        <w:rPr>
          <w:rFonts w:asciiTheme="minorEastAsia" w:eastAsiaTheme="minorEastAsia" w:hAnsiTheme="minorEastAsia" w:cs="ＭＳ 明朝" w:hint="eastAsia"/>
          <w:bCs/>
          <w:sz w:val="24"/>
        </w:rPr>
        <w:t>）</w:t>
      </w:r>
    </w:p>
    <w:p w14:paraId="4FA68663" w14:textId="427E5E2E" w:rsidR="00615F4F" w:rsidRPr="00615F4F" w:rsidRDefault="003573C5" w:rsidP="00615F4F">
      <w:pPr>
        <w:snapToGrid w:val="0"/>
        <w:spacing w:beforeLines="25" w:before="90"/>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※入金確認後の資料、URL等送付になります。</w:t>
      </w:r>
    </w:p>
    <w:p w14:paraId="0442673C" w14:textId="7AAE6F88" w:rsidR="00E8228E" w:rsidRPr="00615F4F" w:rsidRDefault="00E8228E" w:rsidP="00615F4F">
      <w:pPr>
        <w:snapToGrid w:val="0"/>
        <w:spacing w:beforeLines="25" w:before="90" w:line="300" w:lineRule="auto"/>
        <w:ind w:firstLineChars="100" w:firstLine="240"/>
        <w:rPr>
          <w:rFonts w:asciiTheme="minorEastAsia" w:eastAsiaTheme="minorEastAsia" w:hAnsiTheme="minorEastAsia" w:cs="ＭＳ 明朝"/>
          <w:bCs/>
          <w:sz w:val="24"/>
        </w:rPr>
      </w:pPr>
      <w:r w:rsidRPr="00615F4F">
        <w:rPr>
          <w:rFonts w:asciiTheme="minorEastAsia" w:eastAsiaTheme="minorEastAsia" w:hAnsiTheme="minorEastAsia" w:cs="ＭＳ 明朝" w:hint="eastAsia"/>
          <w:bCs/>
          <w:sz w:val="24"/>
        </w:rPr>
        <w:t>※アーカイブ配信は動画配信サイト（クラストリーム）を使用しています。</w:t>
      </w:r>
    </w:p>
    <w:p w14:paraId="5FFD4E17" w14:textId="77777777" w:rsidR="003573C5" w:rsidRDefault="003573C5" w:rsidP="003573C5">
      <w:pPr>
        <w:snapToGrid w:val="0"/>
        <w:contextualSpacing/>
        <w:rPr>
          <w:rFonts w:cs="ＭＳ 明朝"/>
          <w:bCs/>
          <w:sz w:val="24"/>
        </w:rPr>
      </w:pPr>
      <w:r>
        <w:rPr>
          <w:rFonts w:cs="ＭＳ 明朝" w:hint="eastAsia"/>
          <w:bCs/>
          <w:sz w:val="24"/>
        </w:rPr>
        <w:t xml:space="preserve">　そのほか、詳細は開催要項をご確認ください。</w:t>
      </w:r>
    </w:p>
    <w:p w14:paraId="13A9A246" w14:textId="77777777" w:rsidR="003573C5" w:rsidRDefault="003573C5" w:rsidP="003573C5">
      <w:pPr>
        <w:snapToGrid w:val="0"/>
        <w:contextualSpacing/>
        <w:rPr>
          <w:rFonts w:cs="ＭＳ 明朝"/>
          <w:bCs/>
          <w:sz w:val="24"/>
        </w:rPr>
      </w:pPr>
      <w:r>
        <w:rPr>
          <w:rFonts w:cs="ＭＳ 明朝" w:hint="eastAsia"/>
          <w:bCs/>
          <w:sz w:val="24"/>
        </w:rPr>
        <w:t>【全国保育協議会ホームページ</w:t>
      </w:r>
      <w:r>
        <w:rPr>
          <w:rFonts w:cs="ＭＳ 明朝" w:hint="eastAsia"/>
          <w:bCs/>
          <w:sz w:val="24"/>
        </w:rPr>
        <w:t>URL</w:t>
      </w:r>
      <w:r>
        <w:rPr>
          <w:rFonts w:cs="ＭＳ 明朝" w:hint="eastAsia"/>
          <w:bCs/>
          <w:sz w:val="24"/>
        </w:rPr>
        <w:t>：</w:t>
      </w:r>
      <w:hyperlink r:id="rId9" w:history="1">
        <w:r w:rsidRPr="00897537">
          <w:rPr>
            <w:rStyle w:val="a3"/>
            <w:rFonts w:cs="ＭＳ 明朝"/>
            <w:bCs/>
            <w:sz w:val="24"/>
          </w:rPr>
          <w:t>https://www.zenhokyo.gr.jp/kensyu/kensyu.htm</w:t>
        </w:r>
      </w:hyperlink>
      <w:r>
        <w:rPr>
          <w:rFonts w:cs="ＭＳ 明朝" w:hint="eastAsia"/>
          <w:bCs/>
          <w:sz w:val="24"/>
        </w:rPr>
        <w:t>】</w:t>
      </w:r>
    </w:p>
    <w:p w14:paraId="319C8744" w14:textId="68DBB436" w:rsidR="007947E5" w:rsidRPr="003573C5" w:rsidRDefault="007947E5" w:rsidP="007947E5">
      <w:pPr>
        <w:snapToGrid w:val="0"/>
        <w:spacing w:beforeLines="25" w:before="90" w:afterLines="25" w:after="90" w:line="300" w:lineRule="auto"/>
        <w:ind w:firstLineChars="100" w:firstLine="240"/>
        <w:rPr>
          <w:rFonts w:cs="ＭＳ 明朝"/>
          <w:bCs/>
          <w:sz w:val="24"/>
        </w:rPr>
      </w:pPr>
    </w:p>
    <w:p w14:paraId="587F97B3" w14:textId="77777777" w:rsidR="00E8228E" w:rsidRDefault="00E8228E" w:rsidP="009847CA">
      <w:pPr>
        <w:snapToGrid w:val="0"/>
        <w:spacing w:beforeLines="25" w:before="90" w:line="300" w:lineRule="auto"/>
        <w:ind w:firstLineChars="100" w:firstLine="260"/>
        <w:rPr>
          <w:rFonts w:ascii="BIZ UDPゴシック" w:eastAsia="BIZ UDPゴシック" w:hAnsi="BIZ UDPゴシック" w:cs="ＭＳ 明朝"/>
          <w:b/>
          <w:bCs/>
          <w:sz w:val="26"/>
          <w:szCs w:val="26"/>
        </w:rPr>
      </w:pPr>
    </w:p>
    <w:p w14:paraId="5CFE0B0D" w14:textId="3B6EE3C4" w:rsidR="007947E5" w:rsidRDefault="007947E5" w:rsidP="009847CA">
      <w:pPr>
        <w:snapToGrid w:val="0"/>
        <w:spacing w:beforeLines="25" w:before="90" w:line="300" w:lineRule="auto"/>
        <w:ind w:firstLineChars="100" w:firstLine="260"/>
        <w:rPr>
          <w:rFonts w:ascii="BIZ UDPゴシック" w:eastAsia="BIZ UDPゴシック" w:hAnsi="BIZ UDPゴシック" w:cs="ＭＳ 明朝"/>
          <w:b/>
          <w:bCs/>
          <w:sz w:val="26"/>
          <w:szCs w:val="26"/>
        </w:rPr>
      </w:pPr>
      <w:r w:rsidRPr="009847CA">
        <w:rPr>
          <w:rFonts w:ascii="BIZ UDPゴシック" w:eastAsia="BIZ UDPゴシック" w:hAnsi="BIZ UDPゴシック" w:cs="ＭＳ 明朝" w:hint="eastAsia"/>
          <w:b/>
          <w:bCs/>
          <w:sz w:val="26"/>
          <w:szCs w:val="26"/>
        </w:rPr>
        <w:t>〔プログラム</w:t>
      </w:r>
      <w:r w:rsidR="009847CA" w:rsidRPr="009847CA">
        <w:rPr>
          <w:rFonts w:ascii="BIZ UDPゴシック" w:eastAsia="BIZ UDPゴシック" w:hAnsi="BIZ UDPゴシック" w:cs="ＭＳ 明朝" w:hint="eastAsia"/>
          <w:b/>
          <w:bCs/>
          <w:sz w:val="26"/>
          <w:szCs w:val="26"/>
        </w:rPr>
        <w:t>（</w:t>
      </w:r>
      <w:r w:rsidR="00602A3A">
        <w:rPr>
          <w:rFonts w:ascii="BIZ UDPゴシック" w:eastAsia="BIZ UDPゴシック" w:hAnsi="BIZ UDPゴシック" w:cs="ＭＳ 明朝" w:hint="eastAsia"/>
          <w:b/>
          <w:bCs/>
          <w:sz w:val="26"/>
          <w:szCs w:val="26"/>
        </w:rPr>
        <w:t>2</w:t>
      </w:r>
      <w:r w:rsidR="009847CA" w:rsidRPr="009847CA">
        <w:rPr>
          <w:rFonts w:ascii="BIZ UDPゴシック" w:eastAsia="BIZ UDPゴシック" w:hAnsi="BIZ UDPゴシック" w:cs="ＭＳ 明朝" w:hint="eastAsia"/>
          <w:b/>
          <w:bCs/>
          <w:sz w:val="26"/>
          <w:szCs w:val="26"/>
        </w:rPr>
        <w:t>）の内容</w:t>
      </w:r>
      <w:r w:rsidRPr="009847CA">
        <w:rPr>
          <w:rFonts w:ascii="BIZ UDPゴシック" w:eastAsia="BIZ UDPゴシック" w:hAnsi="BIZ UDPゴシック" w:cs="ＭＳ 明朝" w:hint="eastAsia"/>
          <w:b/>
          <w:bCs/>
          <w:sz w:val="26"/>
          <w:szCs w:val="26"/>
        </w:rPr>
        <w:t>〕</w:t>
      </w:r>
    </w:p>
    <w:tbl>
      <w:tblPr>
        <w:tblStyle w:val="a4"/>
        <w:tblW w:w="5224" w:type="pct"/>
        <w:tblLook w:val="04A0" w:firstRow="1" w:lastRow="0" w:firstColumn="1" w:lastColumn="0" w:noHBand="0" w:noVBand="1"/>
      </w:tblPr>
      <w:tblGrid>
        <w:gridCol w:w="725"/>
        <w:gridCol w:w="3954"/>
        <w:gridCol w:w="4394"/>
        <w:gridCol w:w="992"/>
      </w:tblGrid>
      <w:tr w:rsidR="00E8228E" w:rsidRPr="00E206B4" w14:paraId="5A9F04F4" w14:textId="77777777" w:rsidTr="00083462">
        <w:tc>
          <w:tcPr>
            <w:tcW w:w="360" w:type="pct"/>
            <w:tcBorders>
              <w:top w:val="nil"/>
              <w:left w:val="nil"/>
              <w:bottom w:val="double" w:sz="4" w:space="0" w:color="auto"/>
            </w:tcBorders>
            <w:shd w:val="clear" w:color="auto" w:fill="auto"/>
          </w:tcPr>
          <w:p w14:paraId="02878E2E" w14:textId="77777777" w:rsidR="00E8228E" w:rsidRPr="00E206B4" w:rsidRDefault="00E8228E" w:rsidP="00083462">
            <w:pPr>
              <w:snapToGrid w:val="0"/>
              <w:spacing w:beforeLines="20" w:before="72" w:afterLines="20" w:after="72"/>
              <w:jc w:val="center"/>
              <w:rPr>
                <w:rFonts w:ascii="BIZ UDPゴシック" w:eastAsia="BIZ UDPゴシック" w:hAnsi="BIZ UDPゴシック" w:cs="ＭＳ 明朝"/>
                <w:bCs/>
                <w:sz w:val="24"/>
              </w:rPr>
            </w:pPr>
          </w:p>
        </w:tc>
        <w:tc>
          <w:tcPr>
            <w:tcW w:w="1964" w:type="pct"/>
            <w:tcBorders>
              <w:bottom w:val="double" w:sz="4" w:space="0" w:color="auto"/>
            </w:tcBorders>
            <w:shd w:val="clear" w:color="auto" w:fill="DAEEF3" w:themeFill="accent5" w:themeFillTint="33"/>
          </w:tcPr>
          <w:p w14:paraId="25662C04" w14:textId="77777777" w:rsidR="00E8228E" w:rsidRPr="00E206B4" w:rsidRDefault="00E8228E" w:rsidP="00083462">
            <w:pPr>
              <w:snapToGrid w:val="0"/>
              <w:spacing w:beforeLines="20" w:before="72" w:afterLines="20" w:after="72"/>
              <w:jc w:val="center"/>
              <w:rPr>
                <w:rFonts w:ascii="BIZ UDPゴシック" w:eastAsia="BIZ UDPゴシック" w:hAnsi="BIZ UDPゴシック" w:cs="ＭＳ 明朝"/>
                <w:bCs/>
                <w:sz w:val="24"/>
              </w:rPr>
            </w:pPr>
            <w:r w:rsidRPr="00E206B4">
              <w:rPr>
                <w:rFonts w:ascii="BIZ UDPゴシック" w:eastAsia="BIZ UDPゴシック" w:hAnsi="BIZ UDPゴシック" w:cs="ＭＳ 明朝" w:hint="eastAsia"/>
                <w:bCs/>
                <w:sz w:val="24"/>
              </w:rPr>
              <w:t>テーマ・講師</w:t>
            </w:r>
          </w:p>
        </w:tc>
        <w:tc>
          <w:tcPr>
            <w:tcW w:w="2183" w:type="pct"/>
            <w:tcBorders>
              <w:bottom w:val="double" w:sz="4" w:space="0" w:color="auto"/>
            </w:tcBorders>
            <w:shd w:val="clear" w:color="auto" w:fill="DAEEF3" w:themeFill="accent5" w:themeFillTint="33"/>
          </w:tcPr>
          <w:p w14:paraId="5BB35CDC" w14:textId="77777777" w:rsidR="00E8228E" w:rsidRPr="00E206B4" w:rsidRDefault="00E8228E" w:rsidP="00083462">
            <w:pPr>
              <w:snapToGrid w:val="0"/>
              <w:spacing w:beforeLines="20" w:before="72" w:afterLines="20" w:after="72"/>
              <w:jc w:val="center"/>
              <w:rPr>
                <w:rFonts w:ascii="BIZ UDPゴシック" w:eastAsia="BIZ UDPゴシック" w:hAnsi="BIZ UDPゴシック" w:cs="ＭＳ 明朝"/>
                <w:bCs/>
                <w:sz w:val="24"/>
              </w:rPr>
            </w:pPr>
            <w:r w:rsidRPr="00E206B4">
              <w:rPr>
                <w:rFonts w:ascii="BIZ UDPゴシック" w:eastAsia="BIZ UDPゴシック" w:hAnsi="BIZ UDPゴシック" w:cs="ＭＳ 明朝" w:hint="eastAsia"/>
                <w:bCs/>
                <w:sz w:val="24"/>
              </w:rPr>
              <w:t>内容</w:t>
            </w:r>
          </w:p>
        </w:tc>
        <w:tc>
          <w:tcPr>
            <w:tcW w:w="493" w:type="pct"/>
            <w:tcBorders>
              <w:bottom w:val="double" w:sz="4" w:space="0" w:color="auto"/>
            </w:tcBorders>
            <w:shd w:val="clear" w:color="auto" w:fill="DAEEF3" w:themeFill="accent5" w:themeFillTint="33"/>
          </w:tcPr>
          <w:p w14:paraId="0AFE58BD" w14:textId="05ADF546" w:rsidR="00E8228E" w:rsidRPr="00E206B4" w:rsidRDefault="00E8228E" w:rsidP="00083462">
            <w:pPr>
              <w:snapToGrid w:val="0"/>
              <w:spacing w:beforeLines="20" w:before="72" w:afterLines="20" w:after="72"/>
              <w:ind w:leftChars="-51" w:left="1" w:rightChars="-50" w:right="-105" w:hangingChars="45" w:hanging="108"/>
              <w:jc w:val="center"/>
              <w:rPr>
                <w:rFonts w:ascii="BIZ UDPゴシック" w:eastAsia="BIZ UDPゴシック" w:hAnsi="BIZ UDPゴシック" w:cs="ＭＳ 明朝"/>
                <w:bCs/>
                <w:sz w:val="24"/>
              </w:rPr>
            </w:pPr>
            <w:r w:rsidRPr="00E206B4">
              <w:rPr>
                <w:rFonts w:ascii="BIZ UDPゴシック" w:eastAsia="BIZ UDPゴシック" w:hAnsi="BIZ UDPゴシック" w:cs="ＭＳ 明朝" w:hint="eastAsia"/>
                <w:bCs/>
                <w:sz w:val="24"/>
              </w:rPr>
              <w:t>時間</w:t>
            </w:r>
          </w:p>
        </w:tc>
      </w:tr>
      <w:tr w:rsidR="00D21B19" w14:paraId="6487E307" w14:textId="77777777" w:rsidTr="00083462">
        <w:tc>
          <w:tcPr>
            <w:tcW w:w="360" w:type="pct"/>
            <w:vMerge w:val="restart"/>
            <w:vAlign w:val="center"/>
          </w:tcPr>
          <w:p w14:paraId="218DEA9F" w14:textId="77777777" w:rsidR="00D21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1</w:t>
            </w:r>
          </w:p>
          <w:p w14:paraId="5C6E9167" w14:textId="77777777" w:rsidR="00D21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日</w:t>
            </w:r>
          </w:p>
          <w:p w14:paraId="18CD0CBD" w14:textId="77777777" w:rsidR="00D21B19" w:rsidRPr="00F5164A"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目</w:t>
            </w:r>
          </w:p>
        </w:tc>
        <w:tc>
          <w:tcPr>
            <w:tcW w:w="1964" w:type="pct"/>
          </w:tcPr>
          <w:p w14:paraId="6B871F02" w14:textId="77777777" w:rsidR="00D21B19" w:rsidRPr="000E3B19" w:rsidRDefault="00D21B19" w:rsidP="00D21B19">
            <w:pPr>
              <w:snapToGrid w:val="0"/>
              <w:spacing w:beforeLines="25" w:before="90" w:afterLines="25" w:after="90"/>
              <w:rPr>
                <w:rFonts w:ascii="BIZ UDPゴシック" w:eastAsia="BIZ UDPゴシック" w:hAnsi="BIZ UDPゴシック" w:cs="ＭＳ 明朝"/>
                <w:bCs/>
                <w:sz w:val="24"/>
              </w:rPr>
            </w:pPr>
            <w:r w:rsidRPr="000E3B19">
              <w:rPr>
                <w:rFonts w:ascii="BIZ UDPゴシック" w:eastAsia="BIZ UDPゴシック" w:hAnsi="BIZ UDPゴシック" w:cs="ＭＳ 明朝" w:hint="eastAsia"/>
                <w:bCs/>
                <w:sz w:val="24"/>
              </w:rPr>
              <w:t>保育をめぐる国の動向【行政説明】</w:t>
            </w:r>
          </w:p>
          <w:p w14:paraId="39BD8CB5" w14:textId="77777777" w:rsidR="00D21B19" w:rsidRDefault="00D21B19" w:rsidP="00D21B19">
            <w:pPr>
              <w:snapToGrid w:val="0"/>
              <w:ind w:firstLineChars="100" w:firstLine="220"/>
              <w:rPr>
                <w:rFonts w:cs="ＭＳ 明朝"/>
                <w:bCs/>
                <w:sz w:val="22"/>
              </w:rPr>
            </w:pPr>
            <w:r w:rsidRPr="00E206B4">
              <w:rPr>
                <w:rFonts w:cs="ＭＳ 明朝" w:hint="eastAsia"/>
                <w:bCs/>
                <w:sz w:val="22"/>
              </w:rPr>
              <w:t>厚生労働省</w:t>
            </w:r>
            <w:r>
              <w:rPr>
                <w:rFonts w:cs="ＭＳ 明朝" w:hint="eastAsia"/>
                <w:bCs/>
                <w:sz w:val="22"/>
              </w:rPr>
              <w:t xml:space="preserve"> </w:t>
            </w:r>
            <w:r w:rsidRPr="00E206B4">
              <w:rPr>
                <w:rFonts w:cs="ＭＳ 明朝" w:hint="eastAsia"/>
                <w:bCs/>
                <w:sz w:val="22"/>
              </w:rPr>
              <w:t>子ども家庭局</w:t>
            </w:r>
            <w:r>
              <w:rPr>
                <w:rFonts w:cs="ＭＳ 明朝" w:hint="eastAsia"/>
                <w:bCs/>
                <w:sz w:val="22"/>
              </w:rPr>
              <w:t xml:space="preserve"> </w:t>
            </w:r>
            <w:r w:rsidRPr="00E206B4">
              <w:rPr>
                <w:rFonts w:cs="ＭＳ 明朝" w:hint="eastAsia"/>
                <w:bCs/>
                <w:sz w:val="22"/>
              </w:rPr>
              <w:t>保育課</w:t>
            </w:r>
          </w:p>
          <w:p w14:paraId="6052B7E4" w14:textId="1C0724A3" w:rsidR="00D21B19" w:rsidRPr="00F5164A" w:rsidRDefault="00D21B19" w:rsidP="00D21B19">
            <w:pPr>
              <w:snapToGrid w:val="0"/>
              <w:ind w:firstLineChars="100" w:firstLine="220"/>
              <w:rPr>
                <w:rFonts w:cs="ＭＳ 明朝"/>
                <w:bCs/>
                <w:sz w:val="22"/>
              </w:rPr>
            </w:pPr>
            <w:r w:rsidRPr="00B84735">
              <w:rPr>
                <w:rFonts w:cs="ＭＳ 明朝" w:hint="eastAsia"/>
                <w:bCs/>
                <w:sz w:val="22"/>
              </w:rPr>
              <w:t>課長補佐</w:t>
            </w:r>
            <w:r>
              <w:rPr>
                <w:rFonts w:cs="ＭＳ 明朝" w:hint="eastAsia"/>
                <w:bCs/>
                <w:sz w:val="22"/>
              </w:rPr>
              <w:t xml:space="preserve">　田野</w:t>
            </w:r>
            <w:r>
              <w:rPr>
                <w:rFonts w:cs="ＭＳ 明朝" w:hint="eastAsia"/>
                <w:bCs/>
                <w:sz w:val="22"/>
              </w:rPr>
              <w:t xml:space="preserve"> </w:t>
            </w:r>
            <w:r>
              <w:rPr>
                <w:rFonts w:cs="ＭＳ 明朝" w:hint="eastAsia"/>
                <w:bCs/>
                <w:sz w:val="22"/>
              </w:rPr>
              <w:t>剛　氏</w:t>
            </w:r>
          </w:p>
        </w:tc>
        <w:tc>
          <w:tcPr>
            <w:tcW w:w="2183" w:type="pct"/>
          </w:tcPr>
          <w:p w14:paraId="347A4B48" w14:textId="21AB7B72" w:rsidR="00D21B19" w:rsidRPr="00E206B4" w:rsidRDefault="00D21B19" w:rsidP="00D21B19">
            <w:pPr>
              <w:snapToGrid w:val="0"/>
              <w:spacing w:beforeLines="25" w:before="90" w:afterLines="25" w:after="90" w:line="300" w:lineRule="exact"/>
              <w:rPr>
                <w:rFonts w:cs="ＭＳ 明朝"/>
                <w:bCs/>
                <w:sz w:val="22"/>
              </w:rPr>
            </w:pPr>
            <w:r w:rsidRPr="00E206B4">
              <w:rPr>
                <w:rFonts w:cs="ＭＳ 明朝" w:hint="eastAsia"/>
                <w:bCs/>
                <w:sz w:val="22"/>
              </w:rPr>
              <w:t>保育をめぐる国の動向について学び、教育・保育施設長として求められる施策に対する知識を深める。</w:t>
            </w:r>
          </w:p>
        </w:tc>
        <w:tc>
          <w:tcPr>
            <w:tcW w:w="493" w:type="pct"/>
            <w:vAlign w:val="center"/>
          </w:tcPr>
          <w:p w14:paraId="52A6D00A" w14:textId="3197F983" w:rsidR="00D21B19" w:rsidRDefault="00D21B19" w:rsidP="00D21B19">
            <w:pPr>
              <w:snapToGrid w:val="0"/>
              <w:spacing w:line="300" w:lineRule="exact"/>
              <w:jc w:val="right"/>
              <w:rPr>
                <w:rFonts w:cs="ＭＳ 明朝"/>
                <w:bCs/>
                <w:sz w:val="24"/>
              </w:rPr>
            </w:pPr>
            <w:r>
              <w:rPr>
                <w:rFonts w:cs="ＭＳ 明朝" w:hint="eastAsia"/>
                <w:bCs/>
                <w:sz w:val="24"/>
              </w:rPr>
              <w:t>30</w:t>
            </w:r>
            <w:r>
              <w:rPr>
                <w:rFonts w:cs="ＭＳ 明朝" w:hint="eastAsia"/>
                <w:bCs/>
                <w:sz w:val="24"/>
              </w:rPr>
              <w:t>分</w:t>
            </w:r>
          </w:p>
        </w:tc>
      </w:tr>
      <w:tr w:rsidR="00D21B19" w14:paraId="68F13900" w14:textId="77777777" w:rsidTr="00083462">
        <w:tc>
          <w:tcPr>
            <w:tcW w:w="360" w:type="pct"/>
            <w:vMerge/>
          </w:tcPr>
          <w:p w14:paraId="4C1D63C0" w14:textId="77777777" w:rsidR="00D21B19" w:rsidRPr="00F5164A" w:rsidRDefault="00D21B19" w:rsidP="00D21B19">
            <w:pPr>
              <w:snapToGrid w:val="0"/>
              <w:spacing w:beforeLines="25" w:before="90" w:afterLines="25" w:after="90"/>
              <w:rPr>
                <w:rFonts w:ascii="BIZ UDPゴシック" w:eastAsia="BIZ UDPゴシック" w:hAnsi="BIZ UDPゴシック" w:cs="ＭＳ 明朝"/>
                <w:bCs/>
                <w:sz w:val="24"/>
              </w:rPr>
            </w:pPr>
          </w:p>
        </w:tc>
        <w:tc>
          <w:tcPr>
            <w:tcW w:w="1964" w:type="pct"/>
          </w:tcPr>
          <w:p w14:paraId="1E889F48" w14:textId="23BE5576" w:rsidR="00D21B19" w:rsidRDefault="00D21B19" w:rsidP="00D21B19">
            <w:pPr>
              <w:snapToGrid w:val="0"/>
              <w:spacing w:beforeLines="25" w:before="90" w:afterLines="25" w:after="9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スーパーバイザーとしての力量を高める</w:t>
            </w:r>
          </w:p>
          <w:p w14:paraId="694114D2" w14:textId="77777777" w:rsidR="00595D8A" w:rsidRDefault="00D21B19" w:rsidP="00D21B19">
            <w:pPr>
              <w:snapToGrid w:val="0"/>
              <w:ind w:firstLineChars="100" w:firstLine="220"/>
              <w:rPr>
                <w:rFonts w:cs="ＭＳ 明朝"/>
                <w:bCs/>
                <w:sz w:val="22"/>
              </w:rPr>
            </w:pPr>
            <w:r>
              <w:rPr>
                <w:rFonts w:cs="ＭＳ 明朝" w:hint="eastAsia"/>
                <w:bCs/>
                <w:sz w:val="22"/>
              </w:rPr>
              <w:t>大谷大学</w:t>
            </w:r>
          </w:p>
          <w:p w14:paraId="6BD13FBF" w14:textId="00C8A5B8" w:rsidR="00D21B19" w:rsidRPr="00D21B19" w:rsidRDefault="00D21B19" w:rsidP="00595D8A">
            <w:pPr>
              <w:snapToGrid w:val="0"/>
              <w:ind w:firstLineChars="100" w:firstLine="220"/>
              <w:rPr>
                <w:rFonts w:cs="ＭＳ 明朝"/>
                <w:bCs/>
                <w:sz w:val="22"/>
              </w:rPr>
            </w:pPr>
            <w:r>
              <w:rPr>
                <w:rFonts w:cs="ＭＳ 明朝" w:hint="eastAsia"/>
                <w:bCs/>
                <w:sz w:val="22"/>
              </w:rPr>
              <w:t>名誉教授　佐賀枝</w:t>
            </w:r>
            <w:r>
              <w:rPr>
                <w:rFonts w:cs="ＭＳ 明朝" w:hint="eastAsia"/>
                <w:bCs/>
                <w:sz w:val="22"/>
              </w:rPr>
              <w:t xml:space="preserve"> </w:t>
            </w:r>
            <w:r>
              <w:rPr>
                <w:rFonts w:cs="ＭＳ 明朝" w:hint="eastAsia"/>
                <w:bCs/>
                <w:sz w:val="22"/>
              </w:rPr>
              <w:t>夏文</w:t>
            </w:r>
            <w:r w:rsidRPr="00F5164A">
              <w:rPr>
                <w:rFonts w:asciiTheme="minorEastAsia" w:eastAsiaTheme="minorEastAsia" w:hAnsiTheme="minorEastAsia" w:cs="ＭＳ 明朝" w:hint="eastAsia"/>
                <w:bCs/>
                <w:sz w:val="22"/>
              </w:rPr>
              <w:t xml:space="preserve">　氏</w:t>
            </w:r>
          </w:p>
        </w:tc>
        <w:tc>
          <w:tcPr>
            <w:tcW w:w="2183" w:type="pct"/>
          </w:tcPr>
          <w:p w14:paraId="49B277B9" w14:textId="6DFFB4B2" w:rsidR="00D21B19" w:rsidRPr="00E206B4" w:rsidRDefault="00595D8A" w:rsidP="00D21B19">
            <w:pPr>
              <w:snapToGrid w:val="0"/>
              <w:spacing w:beforeLines="25" w:before="90" w:afterLines="25" w:after="90" w:line="300" w:lineRule="exact"/>
              <w:rPr>
                <w:rFonts w:cs="ＭＳ 明朝"/>
                <w:bCs/>
                <w:sz w:val="22"/>
              </w:rPr>
            </w:pPr>
            <w:r w:rsidRPr="00595D8A">
              <w:rPr>
                <w:rFonts w:cs="ＭＳ 明朝"/>
                <w:bCs/>
                <w:sz w:val="22"/>
              </w:rPr>
              <w:t>教育・保育施設等には、子どもの育ちや子育てに関するさまざまな相談に対応することが求められる。子どもの生活を守り、発達を保障するうえで、教育・保育施設等には高い相談援助の専門性が求められる。また、相談内容によっては地域の専門機関との連携も必要になる。保護者の相談を受け止め、軽減や解決に導く支援体制やシステムの構築が求められている。本講では相談援助活動の原理と原則をおさえ、教育・</w:t>
            </w:r>
            <w:r w:rsidRPr="00595D8A">
              <w:rPr>
                <w:rFonts w:cs="ＭＳ 明朝"/>
                <w:bCs/>
                <w:sz w:val="22"/>
              </w:rPr>
              <w:t xml:space="preserve"> </w:t>
            </w:r>
            <w:r w:rsidRPr="00595D8A">
              <w:rPr>
                <w:rFonts w:cs="ＭＳ 明朝"/>
                <w:bCs/>
                <w:sz w:val="22"/>
              </w:rPr>
              <w:t>保育施設等における相談援助技術とその体制の構築について理解を深める</w:t>
            </w:r>
            <w:r>
              <w:rPr>
                <w:rFonts w:cs="ＭＳ 明朝" w:hint="eastAsia"/>
                <w:bCs/>
                <w:sz w:val="22"/>
              </w:rPr>
              <w:t>。</w:t>
            </w:r>
          </w:p>
        </w:tc>
        <w:tc>
          <w:tcPr>
            <w:tcW w:w="493" w:type="pct"/>
            <w:vAlign w:val="center"/>
          </w:tcPr>
          <w:p w14:paraId="5EA7DDB4" w14:textId="0A93E722" w:rsidR="00D21B19" w:rsidRDefault="00D21B19" w:rsidP="00D21B19">
            <w:pPr>
              <w:snapToGrid w:val="0"/>
              <w:spacing w:line="300" w:lineRule="exact"/>
              <w:jc w:val="right"/>
              <w:rPr>
                <w:rFonts w:cs="ＭＳ 明朝"/>
                <w:bCs/>
                <w:sz w:val="24"/>
              </w:rPr>
            </w:pPr>
            <w:r>
              <w:rPr>
                <w:rFonts w:cs="ＭＳ 明朝" w:hint="eastAsia"/>
                <w:bCs/>
                <w:sz w:val="24"/>
              </w:rPr>
              <w:t>120</w:t>
            </w:r>
            <w:r>
              <w:rPr>
                <w:rFonts w:cs="ＭＳ 明朝" w:hint="eastAsia"/>
                <w:bCs/>
                <w:sz w:val="24"/>
              </w:rPr>
              <w:t>分</w:t>
            </w:r>
          </w:p>
        </w:tc>
      </w:tr>
      <w:tr w:rsidR="00D21B19" w14:paraId="3AE7D3AE" w14:textId="77777777" w:rsidTr="00083462">
        <w:tc>
          <w:tcPr>
            <w:tcW w:w="360" w:type="pct"/>
            <w:vMerge/>
          </w:tcPr>
          <w:p w14:paraId="0924A373" w14:textId="77777777" w:rsidR="00D21B19" w:rsidRPr="00F5164A" w:rsidRDefault="00D21B19" w:rsidP="00D21B19">
            <w:pPr>
              <w:snapToGrid w:val="0"/>
              <w:spacing w:beforeLines="25" w:before="90"/>
              <w:ind w:rightChars="-51" w:right="-107"/>
              <w:rPr>
                <w:rFonts w:ascii="BIZ UDPゴシック" w:eastAsia="BIZ UDPゴシック" w:hAnsi="BIZ UDPゴシック" w:cs="ＭＳ 明朝"/>
                <w:bCs/>
                <w:sz w:val="24"/>
              </w:rPr>
            </w:pPr>
          </w:p>
        </w:tc>
        <w:tc>
          <w:tcPr>
            <w:tcW w:w="1964" w:type="pct"/>
          </w:tcPr>
          <w:p w14:paraId="6B620546" w14:textId="445B68A0" w:rsidR="00D21B19" w:rsidRDefault="00595D8A" w:rsidP="00D21B19">
            <w:pPr>
              <w:snapToGrid w:val="0"/>
              <w:spacing w:beforeLines="25" w:before="90"/>
              <w:ind w:rightChars="-51" w:right="-107"/>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地域子育て支援の展開と相談機能の充実</w:t>
            </w:r>
          </w:p>
          <w:p w14:paraId="4AFDD30B" w14:textId="77777777" w:rsidR="00595D8A" w:rsidRDefault="00595D8A" w:rsidP="00D21B19">
            <w:pPr>
              <w:snapToGrid w:val="0"/>
              <w:spacing w:beforeLines="25" w:before="90"/>
              <w:ind w:rightChars="-51" w:right="-107" w:firstLineChars="100" w:firstLine="220"/>
              <w:rPr>
                <w:rFonts w:cs="ＭＳ 明朝"/>
                <w:bCs/>
                <w:sz w:val="22"/>
              </w:rPr>
            </w:pPr>
            <w:r>
              <w:rPr>
                <w:rFonts w:cs="ＭＳ 明朝" w:hint="eastAsia"/>
                <w:bCs/>
                <w:sz w:val="22"/>
              </w:rPr>
              <w:t>日本社会事業大学</w:t>
            </w:r>
          </w:p>
          <w:p w14:paraId="6DAB258F" w14:textId="069627ED" w:rsidR="00D21B19" w:rsidRPr="00F5164A" w:rsidRDefault="00595D8A" w:rsidP="00595D8A">
            <w:pPr>
              <w:snapToGrid w:val="0"/>
              <w:spacing w:beforeLines="25" w:before="90"/>
              <w:ind w:rightChars="-51" w:right="-107" w:firstLineChars="100" w:firstLine="220"/>
              <w:rPr>
                <w:rFonts w:cs="ＭＳ 明朝"/>
                <w:bCs/>
                <w:sz w:val="22"/>
              </w:rPr>
            </w:pPr>
            <w:r>
              <w:rPr>
                <w:rFonts w:cs="ＭＳ 明朝" w:hint="eastAsia"/>
                <w:bCs/>
                <w:sz w:val="22"/>
              </w:rPr>
              <w:t>教授　金子</w:t>
            </w:r>
            <w:r>
              <w:rPr>
                <w:rFonts w:cs="ＭＳ 明朝" w:hint="eastAsia"/>
                <w:bCs/>
                <w:sz w:val="22"/>
              </w:rPr>
              <w:t xml:space="preserve"> </w:t>
            </w:r>
            <w:r>
              <w:rPr>
                <w:rFonts w:cs="ＭＳ 明朝" w:hint="eastAsia"/>
                <w:bCs/>
                <w:sz w:val="22"/>
              </w:rPr>
              <w:t>恵美</w:t>
            </w:r>
            <w:r w:rsidR="00D21B19" w:rsidRPr="00F5164A">
              <w:rPr>
                <w:rFonts w:cs="ＭＳ 明朝" w:hint="eastAsia"/>
                <w:bCs/>
                <w:sz w:val="22"/>
              </w:rPr>
              <w:t xml:space="preserve">　氏</w:t>
            </w:r>
          </w:p>
        </w:tc>
        <w:tc>
          <w:tcPr>
            <w:tcW w:w="2183" w:type="pct"/>
          </w:tcPr>
          <w:p w14:paraId="2015F579" w14:textId="6CC8DC61" w:rsidR="00D21B19" w:rsidRPr="00E206B4" w:rsidRDefault="00595D8A" w:rsidP="00D21B19">
            <w:pPr>
              <w:snapToGrid w:val="0"/>
              <w:spacing w:beforeLines="25" w:before="90" w:afterLines="25" w:after="90" w:line="300" w:lineRule="exact"/>
              <w:rPr>
                <w:rFonts w:cs="ＭＳ 明朝"/>
                <w:bCs/>
                <w:sz w:val="22"/>
              </w:rPr>
            </w:pPr>
            <w:r w:rsidRPr="00595D8A">
              <w:rPr>
                <w:rFonts w:cs="ＭＳ 明朝"/>
                <w:bCs/>
                <w:sz w:val="22"/>
              </w:rPr>
              <w:t>近年、地域全体で子育て支援に取り組むことが必要とされている。子育て支援の総合的な拠点としての教育・保育施設等のあり方について学ぶとともに、子育て支援ネットワークづくりの意義と方法を理解することが求め</w:t>
            </w:r>
            <w:r w:rsidRPr="00595D8A">
              <w:rPr>
                <w:rFonts w:cs="ＭＳ 明朝"/>
                <w:bCs/>
                <w:sz w:val="22"/>
              </w:rPr>
              <w:t xml:space="preserve"> </w:t>
            </w:r>
            <w:r w:rsidRPr="00595D8A">
              <w:rPr>
                <w:rFonts w:cs="ＭＳ 明朝"/>
                <w:bCs/>
                <w:sz w:val="22"/>
              </w:rPr>
              <w:t>られる。本講では、地域に向けての説明責任（情報発信・社会的認知）や、地域の専門職や地域住民と連携・協働を深めていくための基本的技術などを学び、地域社会資源の育成や、地域ニーズの把握等の知識と方法を理解する。</w:t>
            </w:r>
          </w:p>
        </w:tc>
        <w:tc>
          <w:tcPr>
            <w:tcW w:w="493" w:type="pct"/>
            <w:vAlign w:val="center"/>
          </w:tcPr>
          <w:p w14:paraId="0576D576" w14:textId="19DB5374" w:rsidR="00D21B19" w:rsidRDefault="00D21B19" w:rsidP="00D21B19">
            <w:pPr>
              <w:snapToGrid w:val="0"/>
              <w:spacing w:line="300" w:lineRule="exact"/>
              <w:jc w:val="right"/>
              <w:rPr>
                <w:rFonts w:cs="ＭＳ 明朝"/>
                <w:bCs/>
                <w:sz w:val="24"/>
              </w:rPr>
            </w:pPr>
            <w:r>
              <w:rPr>
                <w:rFonts w:cs="ＭＳ 明朝" w:hint="eastAsia"/>
                <w:bCs/>
                <w:sz w:val="24"/>
              </w:rPr>
              <w:t>120</w:t>
            </w:r>
            <w:r>
              <w:rPr>
                <w:rFonts w:cs="ＭＳ 明朝" w:hint="eastAsia"/>
                <w:bCs/>
                <w:sz w:val="24"/>
              </w:rPr>
              <w:t>分</w:t>
            </w:r>
          </w:p>
        </w:tc>
      </w:tr>
      <w:tr w:rsidR="00D21B19" w14:paraId="122FE366" w14:textId="77777777" w:rsidTr="00083462">
        <w:tc>
          <w:tcPr>
            <w:tcW w:w="360" w:type="pct"/>
            <w:vMerge w:val="restart"/>
            <w:vAlign w:val="center"/>
          </w:tcPr>
          <w:p w14:paraId="48E548CA" w14:textId="77777777" w:rsidR="00D21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2</w:t>
            </w:r>
          </w:p>
          <w:p w14:paraId="1F263DDC" w14:textId="77777777" w:rsidR="00D21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日</w:t>
            </w:r>
          </w:p>
          <w:p w14:paraId="191FD78C" w14:textId="77777777" w:rsidR="00D21B19" w:rsidRPr="000E3B19" w:rsidRDefault="00D21B19" w:rsidP="00D21B19">
            <w:pPr>
              <w:snapToGrid w:val="0"/>
              <w:spacing w:beforeLines="25" w:before="90" w:afterLines="25" w:after="90"/>
              <w:jc w:val="center"/>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lastRenderedPageBreak/>
              <w:t>目</w:t>
            </w:r>
          </w:p>
        </w:tc>
        <w:tc>
          <w:tcPr>
            <w:tcW w:w="1964" w:type="pct"/>
          </w:tcPr>
          <w:p w14:paraId="759CD94B" w14:textId="5F772AFE" w:rsidR="00D21B19" w:rsidRPr="000E3B19" w:rsidRDefault="00595D8A" w:rsidP="00D21B19">
            <w:pPr>
              <w:snapToGrid w:val="0"/>
              <w:spacing w:beforeLines="25" w:before="90" w:afterLines="25" w:after="9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lastRenderedPageBreak/>
              <w:t>配慮が必要な子どもへの支援、障害児保育の理解</w:t>
            </w:r>
          </w:p>
          <w:p w14:paraId="1D48FE5F" w14:textId="7E7FE6BD" w:rsidR="00D21B19" w:rsidRPr="00595D8A" w:rsidRDefault="00595D8A" w:rsidP="00595D8A">
            <w:pPr>
              <w:snapToGrid w:val="0"/>
              <w:ind w:firstLineChars="100" w:firstLine="220"/>
              <w:rPr>
                <w:rFonts w:cs="ＭＳ 明朝"/>
                <w:bCs/>
                <w:sz w:val="22"/>
              </w:rPr>
            </w:pPr>
            <w:r>
              <w:rPr>
                <w:rFonts w:cs="ＭＳ 明朝" w:hint="eastAsia"/>
                <w:bCs/>
                <w:sz w:val="22"/>
              </w:rPr>
              <w:t>筑波大学</w:t>
            </w:r>
            <w:r w:rsidR="00D25CED">
              <w:rPr>
                <w:rFonts w:cs="ＭＳ 明朝" w:hint="eastAsia"/>
                <w:bCs/>
                <w:sz w:val="22"/>
              </w:rPr>
              <w:t xml:space="preserve">　</w:t>
            </w:r>
            <w:r>
              <w:rPr>
                <w:rFonts w:cs="ＭＳ 明朝" w:hint="eastAsia"/>
                <w:bCs/>
                <w:sz w:val="22"/>
              </w:rPr>
              <w:t>教授　安梅</w:t>
            </w:r>
            <w:r>
              <w:rPr>
                <w:rFonts w:cs="ＭＳ 明朝" w:hint="eastAsia"/>
                <w:bCs/>
                <w:sz w:val="22"/>
              </w:rPr>
              <w:t xml:space="preserve"> </w:t>
            </w:r>
            <w:r>
              <w:rPr>
                <w:rFonts w:cs="ＭＳ 明朝" w:hint="eastAsia"/>
                <w:bCs/>
                <w:sz w:val="22"/>
              </w:rPr>
              <w:t>勅江　氏</w:t>
            </w:r>
          </w:p>
        </w:tc>
        <w:tc>
          <w:tcPr>
            <w:tcW w:w="2183" w:type="pct"/>
          </w:tcPr>
          <w:p w14:paraId="14533A30" w14:textId="60B25786" w:rsidR="00D21B19" w:rsidRPr="00E206B4" w:rsidRDefault="00D25CED" w:rsidP="00D21B19">
            <w:pPr>
              <w:snapToGrid w:val="0"/>
              <w:spacing w:beforeLines="25" w:before="90" w:afterLines="25" w:after="90" w:line="300" w:lineRule="exact"/>
              <w:rPr>
                <w:rFonts w:cs="ＭＳ 明朝"/>
                <w:bCs/>
                <w:sz w:val="22"/>
              </w:rPr>
            </w:pPr>
            <w:r w:rsidRPr="00D25CED">
              <w:rPr>
                <w:rFonts w:cs="ＭＳ 明朝"/>
                <w:bCs/>
                <w:sz w:val="22"/>
              </w:rPr>
              <w:t>今日、教育・保育施設等は、障害や疾患、情緒や知的な発達、家庭環境等、多様なニーズを抱えた子どもとその保護者が利用</w:t>
            </w:r>
            <w:r w:rsidRPr="00D25CED">
              <w:rPr>
                <w:rFonts w:cs="ＭＳ 明朝"/>
                <w:bCs/>
                <w:sz w:val="22"/>
              </w:rPr>
              <w:lastRenderedPageBreak/>
              <w:t>している。そのため、子どもの育つ力、保護者の子育てする力をエンパワメント（湧活）する、専門職としてのさらなる力量が求められている。今日までに培われた専門性を適切に生かしつつ、新たな知識と保育の技術を習得する必要がある。また個別</w:t>
            </w:r>
            <w:r w:rsidRPr="00D25CED">
              <w:rPr>
                <w:rFonts w:cs="ＭＳ 明朝"/>
                <w:bCs/>
                <w:sz w:val="22"/>
              </w:rPr>
              <w:t xml:space="preserve"> </w:t>
            </w:r>
            <w:r w:rsidRPr="00D25CED">
              <w:rPr>
                <w:rFonts w:cs="ＭＳ 明朝"/>
                <w:bCs/>
                <w:sz w:val="22"/>
              </w:rPr>
              <w:t>支援計画は、保護者とのパートナーシップ強化への要請が高い。本講では、多様な子どもの保護者のニーズに応えるための専門性の構築について学ぶ。</w:t>
            </w:r>
          </w:p>
        </w:tc>
        <w:tc>
          <w:tcPr>
            <w:tcW w:w="493" w:type="pct"/>
          </w:tcPr>
          <w:p w14:paraId="57EBF557" w14:textId="7E977BCC" w:rsidR="00D21B19" w:rsidRDefault="00595D8A" w:rsidP="00D21B19">
            <w:pPr>
              <w:snapToGrid w:val="0"/>
              <w:spacing w:line="300" w:lineRule="exact"/>
              <w:jc w:val="right"/>
              <w:rPr>
                <w:rFonts w:cs="ＭＳ 明朝"/>
                <w:bCs/>
                <w:sz w:val="24"/>
              </w:rPr>
            </w:pPr>
            <w:r>
              <w:rPr>
                <w:rFonts w:cs="ＭＳ 明朝" w:hint="eastAsia"/>
                <w:bCs/>
                <w:sz w:val="24"/>
              </w:rPr>
              <w:lastRenderedPageBreak/>
              <w:t>12</w:t>
            </w:r>
            <w:r w:rsidR="00D21B19">
              <w:rPr>
                <w:rFonts w:cs="ＭＳ 明朝" w:hint="eastAsia"/>
                <w:bCs/>
                <w:sz w:val="24"/>
              </w:rPr>
              <w:t>0</w:t>
            </w:r>
            <w:r w:rsidR="00D21B19">
              <w:rPr>
                <w:rFonts w:cs="ＭＳ 明朝" w:hint="eastAsia"/>
                <w:bCs/>
                <w:sz w:val="24"/>
              </w:rPr>
              <w:t>分</w:t>
            </w:r>
          </w:p>
        </w:tc>
      </w:tr>
      <w:tr w:rsidR="00D21B19" w14:paraId="35EEBA06" w14:textId="77777777" w:rsidTr="00083462">
        <w:tc>
          <w:tcPr>
            <w:tcW w:w="360" w:type="pct"/>
            <w:vMerge/>
          </w:tcPr>
          <w:p w14:paraId="52337CE5" w14:textId="77777777" w:rsidR="00D21B19" w:rsidRDefault="00D21B19" w:rsidP="00D21B19">
            <w:pPr>
              <w:snapToGrid w:val="0"/>
              <w:spacing w:beforeLines="25" w:before="90"/>
              <w:rPr>
                <w:rFonts w:ascii="BIZ UDPゴシック" w:eastAsia="BIZ UDPゴシック" w:hAnsi="BIZ UDPゴシック" w:cs="ＭＳ 明朝"/>
                <w:bCs/>
                <w:sz w:val="24"/>
              </w:rPr>
            </w:pPr>
          </w:p>
        </w:tc>
        <w:tc>
          <w:tcPr>
            <w:tcW w:w="1964" w:type="pct"/>
          </w:tcPr>
          <w:p w14:paraId="1C4B49EA" w14:textId="43879EA1" w:rsidR="00D21B19" w:rsidRDefault="00595D8A" w:rsidP="00D21B19">
            <w:pPr>
              <w:snapToGrid w:val="0"/>
              <w:spacing w:beforeLines="25" w:before="90"/>
              <w:rPr>
                <w:rFonts w:ascii="BIZ UDPゴシック" w:eastAsia="BIZ UDPゴシック" w:hAnsi="BIZ UDPゴシック" w:cs="ＭＳ 明朝"/>
                <w:bCs/>
                <w:sz w:val="24"/>
              </w:rPr>
            </w:pPr>
            <w:bookmarkStart w:id="5" w:name="_Hlk106271399"/>
            <w:r>
              <w:rPr>
                <w:rFonts w:ascii="BIZ UDPゴシック" w:eastAsia="BIZ UDPゴシック" w:hAnsi="BIZ UDPゴシック" w:cs="ＭＳ 明朝" w:hint="eastAsia"/>
                <w:bCs/>
                <w:sz w:val="24"/>
              </w:rPr>
              <w:t>保護者［家庭］支援の理解</w:t>
            </w:r>
          </w:p>
          <w:bookmarkEnd w:id="5"/>
          <w:p w14:paraId="20AC1C62" w14:textId="77777777" w:rsidR="00595D8A" w:rsidRDefault="00595D8A" w:rsidP="00595D8A">
            <w:pPr>
              <w:snapToGrid w:val="0"/>
              <w:spacing w:beforeLines="25" w:before="90" w:afterLines="25" w:after="90"/>
              <w:ind w:firstLineChars="100" w:firstLine="220"/>
              <w:rPr>
                <w:rFonts w:cs="ＭＳ 明朝"/>
                <w:bCs/>
                <w:sz w:val="22"/>
              </w:rPr>
            </w:pPr>
            <w:r>
              <w:rPr>
                <w:rFonts w:cs="ＭＳ 明朝" w:hint="eastAsia"/>
                <w:bCs/>
                <w:sz w:val="22"/>
              </w:rPr>
              <w:t>武庫川女子大学</w:t>
            </w:r>
          </w:p>
          <w:p w14:paraId="5B5162DE" w14:textId="5807E928" w:rsidR="00D21B19" w:rsidRPr="009E2DC9" w:rsidRDefault="00595D8A" w:rsidP="00595D8A">
            <w:pPr>
              <w:snapToGrid w:val="0"/>
              <w:spacing w:beforeLines="25" w:before="90" w:afterLines="25" w:after="90"/>
              <w:ind w:firstLineChars="100" w:firstLine="220"/>
              <w:rPr>
                <w:rFonts w:cs="ＭＳ 明朝"/>
                <w:bCs/>
                <w:sz w:val="22"/>
              </w:rPr>
            </w:pPr>
            <w:r>
              <w:rPr>
                <w:rFonts w:cs="ＭＳ 明朝" w:hint="eastAsia"/>
                <w:bCs/>
                <w:sz w:val="22"/>
              </w:rPr>
              <w:t>教授　倉石</w:t>
            </w:r>
            <w:r>
              <w:rPr>
                <w:rFonts w:cs="ＭＳ 明朝" w:hint="eastAsia"/>
                <w:bCs/>
                <w:sz w:val="22"/>
              </w:rPr>
              <w:t xml:space="preserve"> </w:t>
            </w:r>
            <w:r>
              <w:rPr>
                <w:rFonts w:cs="ＭＳ 明朝" w:hint="eastAsia"/>
                <w:bCs/>
                <w:sz w:val="22"/>
              </w:rPr>
              <w:t>哲也　氏</w:t>
            </w:r>
          </w:p>
        </w:tc>
        <w:tc>
          <w:tcPr>
            <w:tcW w:w="2183" w:type="pct"/>
          </w:tcPr>
          <w:p w14:paraId="3B21133C" w14:textId="34D491E9" w:rsidR="00D21B19" w:rsidRPr="00595D8A" w:rsidRDefault="00D25CED" w:rsidP="00D21B19">
            <w:pPr>
              <w:snapToGrid w:val="0"/>
              <w:spacing w:beforeLines="25" w:before="90" w:afterLines="25" w:after="90" w:line="300" w:lineRule="exact"/>
              <w:rPr>
                <w:rFonts w:cs="ＭＳ 明朝"/>
                <w:bCs/>
                <w:sz w:val="22"/>
              </w:rPr>
            </w:pPr>
            <w:r w:rsidRPr="00D25CED">
              <w:rPr>
                <w:rFonts w:cs="ＭＳ 明朝"/>
                <w:bCs/>
                <w:sz w:val="22"/>
              </w:rPr>
              <w:t>教育・保育施設等は、保護者と緊密な関係を結び、協力して子どもの育ちを支えていくと同時に、子どもの育ちや子育てに関する専門職として、保護者を支援しなければならない。特に近年は家族形態や家庭状況が多様化していることについて理解を深め、保護者支援に関するスキルアップを図ることが求められている。本講では、保護者支援の意義について理解した上で、保</w:t>
            </w:r>
            <w:r w:rsidRPr="00D25CED">
              <w:rPr>
                <w:rFonts w:cs="ＭＳ 明朝"/>
                <w:bCs/>
                <w:sz w:val="22"/>
              </w:rPr>
              <w:t xml:space="preserve"> </w:t>
            </w:r>
            <w:r w:rsidRPr="00D25CED">
              <w:rPr>
                <w:rFonts w:cs="ＭＳ 明朝"/>
                <w:bCs/>
                <w:sz w:val="22"/>
              </w:rPr>
              <w:t>護者とのパートナーシップによる保育の方法やさまざまなニーズを持つ保護者への支援、さらには課題を抱えた保護者への対応について、専門性を高める。</w:t>
            </w:r>
          </w:p>
        </w:tc>
        <w:tc>
          <w:tcPr>
            <w:tcW w:w="493" w:type="pct"/>
            <w:vAlign w:val="center"/>
          </w:tcPr>
          <w:p w14:paraId="7EEBC4ED" w14:textId="13229D8F" w:rsidR="00D21B19" w:rsidRDefault="00595D8A" w:rsidP="00D21B19">
            <w:pPr>
              <w:snapToGrid w:val="0"/>
              <w:spacing w:line="300" w:lineRule="exact"/>
              <w:jc w:val="right"/>
              <w:rPr>
                <w:rFonts w:cs="ＭＳ 明朝"/>
                <w:bCs/>
                <w:sz w:val="24"/>
              </w:rPr>
            </w:pPr>
            <w:r>
              <w:rPr>
                <w:rFonts w:cs="ＭＳ 明朝" w:hint="eastAsia"/>
                <w:bCs/>
                <w:sz w:val="24"/>
              </w:rPr>
              <w:t>12</w:t>
            </w:r>
            <w:r w:rsidR="00D21B19">
              <w:rPr>
                <w:rFonts w:cs="ＭＳ 明朝" w:hint="eastAsia"/>
                <w:bCs/>
                <w:sz w:val="24"/>
              </w:rPr>
              <w:t>0</w:t>
            </w:r>
            <w:r w:rsidR="00D21B19">
              <w:rPr>
                <w:rFonts w:cs="ＭＳ 明朝" w:hint="eastAsia"/>
                <w:bCs/>
                <w:sz w:val="24"/>
              </w:rPr>
              <w:t>分</w:t>
            </w:r>
          </w:p>
        </w:tc>
      </w:tr>
      <w:tr w:rsidR="00D21B19" w14:paraId="612331FD" w14:textId="77777777" w:rsidTr="00083462">
        <w:tc>
          <w:tcPr>
            <w:tcW w:w="360" w:type="pct"/>
            <w:vMerge/>
          </w:tcPr>
          <w:p w14:paraId="226350D2" w14:textId="77777777" w:rsidR="00D21B19" w:rsidRDefault="00D21B19" w:rsidP="00D21B19">
            <w:pPr>
              <w:snapToGrid w:val="0"/>
              <w:spacing w:beforeLines="25" w:before="90"/>
              <w:rPr>
                <w:rFonts w:ascii="BIZ UDPゴシック" w:eastAsia="BIZ UDPゴシック" w:hAnsi="BIZ UDPゴシック" w:cs="ＭＳ 明朝"/>
                <w:bCs/>
                <w:sz w:val="24"/>
              </w:rPr>
            </w:pPr>
          </w:p>
        </w:tc>
        <w:tc>
          <w:tcPr>
            <w:tcW w:w="1964" w:type="pct"/>
          </w:tcPr>
          <w:p w14:paraId="58A7EB1C" w14:textId="4B6C4ED8" w:rsidR="00D25CED" w:rsidRPr="000E3B19" w:rsidRDefault="00D25CED" w:rsidP="00D25CED">
            <w:pPr>
              <w:snapToGrid w:val="0"/>
              <w:spacing w:beforeLines="25" w:before="90" w:afterLines="25" w:after="90"/>
              <w:rPr>
                <w:rFonts w:ascii="BIZ UDPゴシック" w:eastAsia="BIZ UDPゴシック" w:hAnsi="BIZ UDPゴシック" w:cs="ＭＳ 明朝"/>
                <w:bCs/>
                <w:sz w:val="24"/>
              </w:rPr>
            </w:pPr>
            <w:r>
              <w:rPr>
                <w:rFonts w:ascii="BIZ UDPゴシック" w:eastAsia="BIZ UDPゴシック" w:hAnsi="BIZ UDPゴシック" w:cs="ＭＳ 明朝" w:hint="eastAsia"/>
                <w:bCs/>
                <w:sz w:val="24"/>
              </w:rPr>
              <w:t>全体的な計画の編成と展開の評価</w:t>
            </w:r>
          </w:p>
          <w:p w14:paraId="0A481AB9" w14:textId="11897D8D" w:rsidR="00D25CED" w:rsidRDefault="00D25CED" w:rsidP="00D25CED">
            <w:pPr>
              <w:snapToGrid w:val="0"/>
              <w:ind w:firstLineChars="100" w:firstLine="220"/>
              <w:rPr>
                <w:rFonts w:cs="ＭＳ 明朝"/>
                <w:bCs/>
                <w:sz w:val="22"/>
              </w:rPr>
            </w:pPr>
            <w:r>
              <w:rPr>
                <w:rFonts w:cs="ＭＳ 明朝" w:hint="eastAsia"/>
                <w:bCs/>
                <w:sz w:val="22"/>
              </w:rPr>
              <w:t>東京都市大学</w:t>
            </w:r>
          </w:p>
          <w:p w14:paraId="7A7CD1DF" w14:textId="36F9A28F" w:rsidR="00D21B19" w:rsidRDefault="00D25CED" w:rsidP="00D25CED">
            <w:pPr>
              <w:snapToGrid w:val="0"/>
              <w:ind w:firstLineChars="100" w:firstLine="220"/>
              <w:rPr>
                <w:rFonts w:ascii="BIZ UDPゴシック" w:eastAsia="BIZ UDPゴシック" w:hAnsi="BIZ UDPゴシック" w:cs="ＭＳ 明朝"/>
                <w:bCs/>
                <w:sz w:val="24"/>
              </w:rPr>
            </w:pPr>
            <w:r>
              <w:rPr>
                <w:rFonts w:cs="ＭＳ 明朝" w:hint="eastAsia"/>
                <w:bCs/>
                <w:sz w:val="22"/>
              </w:rPr>
              <w:t>名誉教授　小川</w:t>
            </w:r>
            <w:r>
              <w:rPr>
                <w:rFonts w:cs="ＭＳ 明朝" w:hint="eastAsia"/>
                <w:bCs/>
                <w:sz w:val="22"/>
              </w:rPr>
              <w:t xml:space="preserve"> </w:t>
            </w:r>
            <w:r>
              <w:rPr>
                <w:rFonts w:cs="ＭＳ 明朝" w:hint="eastAsia"/>
                <w:bCs/>
                <w:sz w:val="22"/>
              </w:rPr>
              <w:t>清美　氏</w:t>
            </w:r>
          </w:p>
        </w:tc>
        <w:tc>
          <w:tcPr>
            <w:tcW w:w="2183" w:type="pct"/>
          </w:tcPr>
          <w:p w14:paraId="70F063C9" w14:textId="6FC5E9E8" w:rsidR="00D21B19" w:rsidRPr="00E206B4" w:rsidRDefault="00D25CED" w:rsidP="00D21B19">
            <w:pPr>
              <w:snapToGrid w:val="0"/>
              <w:spacing w:beforeLines="25" w:before="90" w:afterLines="25" w:after="90" w:line="300" w:lineRule="exact"/>
              <w:rPr>
                <w:rFonts w:cs="ＭＳ 明朝"/>
                <w:bCs/>
                <w:sz w:val="22"/>
              </w:rPr>
            </w:pPr>
            <w:r w:rsidRPr="00D25CED">
              <w:rPr>
                <w:rFonts w:cs="ＭＳ 明朝"/>
                <w:bCs/>
                <w:sz w:val="22"/>
              </w:rPr>
              <w:t>改定保育所保育指針において、保育の目標を達成するためには、子どもの発達を見通しながら、保育の方法および環境に関する基本的な考え方に基づき、計画性のある保育を実践することが必要とされている。全体的な計画は、子どもの最善の利益の保障を第一義とする保育所保育の根幹を</w:t>
            </w:r>
            <w:r w:rsidRPr="00D25CED">
              <w:rPr>
                <w:rFonts w:cs="ＭＳ 明朝"/>
                <w:bCs/>
                <w:sz w:val="22"/>
              </w:rPr>
              <w:t xml:space="preserve"> </w:t>
            </w:r>
            <w:r w:rsidRPr="00D25CED">
              <w:rPr>
                <w:rFonts w:cs="ＭＳ 明朝"/>
                <w:bCs/>
                <w:sz w:val="22"/>
              </w:rPr>
              <w:t>示すものであり、指導計画やその他の計画の上位に位置づけられている。本講では、全職員の共通認識のもと、計画性をもって保</w:t>
            </w:r>
            <w:r w:rsidRPr="00D25CED">
              <w:rPr>
                <w:rFonts w:cs="ＭＳ 明朝"/>
                <w:bCs/>
                <w:sz w:val="22"/>
              </w:rPr>
              <w:t xml:space="preserve"> </w:t>
            </w:r>
            <w:r w:rsidRPr="00D25CED">
              <w:rPr>
                <w:rFonts w:cs="ＭＳ 明朝"/>
                <w:bCs/>
                <w:sz w:val="22"/>
              </w:rPr>
              <w:t>育を展開するための全体的な計画の編成と展開、また評価について考える。</w:t>
            </w:r>
          </w:p>
        </w:tc>
        <w:tc>
          <w:tcPr>
            <w:tcW w:w="493" w:type="pct"/>
            <w:vAlign w:val="center"/>
          </w:tcPr>
          <w:p w14:paraId="51310896" w14:textId="5C1B1654" w:rsidR="00D21B19" w:rsidRDefault="00595D8A" w:rsidP="00D21B19">
            <w:pPr>
              <w:snapToGrid w:val="0"/>
              <w:spacing w:line="300" w:lineRule="exact"/>
              <w:jc w:val="right"/>
              <w:rPr>
                <w:rFonts w:cs="ＭＳ 明朝"/>
                <w:bCs/>
                <w:sz w:val="24"/>
              </w:rPr>
            </w:pPr>
            <w:r>
              <w:rPr>
                <w:rFonts w:cs="ＭＳ 明朝" w:hint="eastAsia"/>
                <w:bCs/>
                <w:sz w:val="24"/>
              </w:rPr>
              <w:t>12</w:t>
            </w:r>
            <w:r w:rsidR="00D21B19">
              <w:rPr>
                <w:rFonts w:cs="ＭＳ 明朝" w:hint="eastAsia"/>
                <w:bCs/>
                <w:sz w:val="24"/>
              </w:rPr>
              <w:t>0</w:t>
            </w:r>
            <w:r w:rsidR="00D21B19">
              <w:rPr>
                <w:rFonts w:cs="ＭＳ 明朝" w:hint="eastAsia"/>
                <w:bCs/>
                <w:sz w:val="24"/>
              </w:rPr>
              <w:t>分</w:t>
            </w:r>
          </w:p>
        </w:tc>
      </w:tr>
    </w:tbl>
    <w:p w14:paraId="523AE3AD" w14:textId="77777777" w:rsidR="00591399" w:rsidRDefault="00591399" w:rsidP="00E16FF8">
      <w:pPr>
        <w:snapToGrid w:val="0"/>
        <w:spacing w:beforeLines="50" w:before="180"/>
        <w:ind w:firstLineChars="100" w:firstLine="260"/>
        <w:rPr>
          <w:rFonts w:ascii="BIZ UDPゴシック" w:eastAsia="BIZ UDPゴシック" w:hAnsi="BIZ UDPゴシック" w:cs="ＭＳ 明朝"/>
          <w:b/>
          <w:bCs/>
          <w:sz w:val="26"/>
          <w:szCs w:val="26"/>
        </w:rPr>
      </w:pPr>
    </w:p>
    <w:p w14:paraId="715A237E" w14:textId="77777777" w:rsidR="00591399" w:rsidRDefault="002847FE" w:rsidP="00591399">
      <w:pPr>
        <w:snapToGrid w:val="0"/>
        <w:spacing w:beforeLines="50" w:before="180"/>
        <w:ind w:firstLineChars="100" w:firstLine="260"/>
        <w:rPr>
          <w:rFonts w:ascii="BIZ UDPゴシック" w:eastAsia="BIZ UDPゴシック" w:hAnsi="BIZ UDPゴシック" w:cs="ＭＳ 明朝"/>
          <w:b/>
          <w:bCs/>
          <w:sz w:val="26"/>
          <w:szCs w:val="26"/>
        </w:rPr>
      </w:pPr>
      <w:r w:rsidRPr="002847FE">
        <w:rPr>
          <w:rFonts w:ascii="BIZ UDPゴシック" w:eastAsia="BIZ UDPゴシック" w:hAnsi="BIZ UDPゴシック" w:cs="ＭＳ 明朝" w:hint="eastAsia"/>
          <w:b/>
          <w:bCs/>
          <w:sz w:val="26"/>
          <w:szCs w:val="26"/>
        </w:rPr>
        <w:t>〔プログラム(</w:t>
      </w:r>
      <w:r w:rsidR="00D25CED">
        <w:rPr>
          <w:rFonts w:ascii="BIZ UDPゴシック" w:eastAsia="BIZ UDPゴシック" w:hAnsi="BIZ UDPゴシック" w:cs="ＭＳ 明朝" w:hint="eastAsia"/>
          <w:b/>
          <w:bCs/>
          <w:sz w:val="26"/>
          <w:szCs w:val="26"/>
        </w:rPr>
        <w:t>2</w:t>
      </w:r>
      <w:r w:rsidRPr="002847FE">
        <w:rPr>
          <w:rFonts w:ascii="BIZ UDPゴシック" w:eastAsia="BIZ UDPゴシック" w:hAnsi="BIZ UDPゴシック" w:cs="ＭＳ 明朝"/>
          <w:b/>
          <w:bCs/>
          <w:sz w:val="26"/>
          <w:szCs w:val="26"/>
        </w:rPr>
        <w:t>)</w:t>
      </w:r>
      <w:r w:rsidR="00461A60">
        <w:rPr>
          <w:rFonts w:ascii="BIZ UDPゴシック" w:eastAsia="BIZ UDPゴシック" w:hAnsi="BIZ UDPゴシック" w:cs="ＭＳ 明朝" w:hint="eastAsia"/>
          <w:b/>
          <w:bCs/>
          <w:sz w:val="26"/>
          <w:szCs w:val="26"/>
        </w:rPr>
        <w:t>ライブ</w:t>
      </w:r>
      <w:r w:rsidRPr="002847FE">
        <w:rPr>
          <w:rFonts w:ascii="BIZ UDPゴシック" w:eastAsia="BIZ UDPゴシック" w:hAnsi="BIZ UDPゴシック" w:cs="ＭＳ 明朝" w:hint="eastAsia"/>
          <w:b/>
          <w:bCs/>
          <w:sz w:val="26"/>
          <w:szCs w:val="26"/>
        </w:rPr>
        <w:t>配信の様子〕</w:t>
      </w:r>
    </w:p>
    <w:p w14:paraId="0FFE39C4" w14:textId="4A785B69" w:rsidR="00BD1BCC" w:rsidRDefault="00591399" w:rsidP="00591399">
      <w:pPr>
        <w:snapToGrid w:val="0"/>
        <w:spacing w:beforeLines="50" w:before="180"/>
        <w:ind w:firstLineChars="100" w:firstLine="220"/>
        <w:rPr>
          <w:rFonts w:ascii="BIZ UDPゴシック" w:eastAsia="BIZ UDPゴシック" w:hAnsi="BIZ UDPゴシック" w:cs="Courier New"/>
          <w:b/>
          <w:sz w:val="38"/>
          <w:szCs w:val="38"/>
        </w:rPr>
      </w:pPr>
      <w:r>
        <w:rPr>
          <w:rFonts w:cs="ＭＳ 明朝" w:hint="eastAsia"/>
          <w:bCs/>
          <w:noProof/>
          <w:sz w:val="22"/>
          <w:lang w:val="ja-JP"/>
        </w:rPr>
        <w:drawing>
          <wp:anchor distT="0" distB="0" distL="114300" distR="114300" simplePos="0" relativeHeight="251659264" behindDoc="0" locked="0" layoutInCell="1" allowOverlap="1" wp14:anchorId="3911BDBD" wp14:editId="1FD0BA05">
            <wp:simplePos x="0" y="0"/>
            <wp:positionH relativeFrom="margin">
              <wp:posOffset>3295650</wp:posOffset>
            </wp:positionH>
            <wp:positionV relativeFrom="paragraph">
              <wp:posOffset>120015</wp:posOffset>
            </wp:positionV>
            <wp:extent cx="2880360" cy="2029687"/>
            <wp:effectExtent l="0" t="0" r="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156).png"/>
                    <pic:cNvPicPr/>
                  </pic:nvPicPr>
                  <pic:blipFill rotWithShape="1">
                    <a:blip r:embed="rId10" cstate="print">
                      <a:extLst>
                        <a:ext uri="{28A0092B-C50C-407E-A947-70E740481C1C}">
                          <a14:useLocalDpi xmlns:a14="http://schemas.microsoft.com/office/drawing/2010/main" val="0"/>
                        </a:ext>
                      </a:extLst>
                    </a:blip>
                    <a:srcRect l="4831" t="4547" r="18961"/>
                    <a:stretch/>
                  </pic:blipFill>
                  <pic:spPr bwMode="auto">
                    <a:xfrm>
                      <a:off x="0" y="0"/>
                      <a:ext cx="2883631" cy="2031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ＭＳ 明朝"/>
          <w:bCs/>
          <w:noProof/>
          <w:sz w:val="24"/>
        </w:rPr>
        <w:drawing>
          <wp:anchor distT="0" distB="0" distL="114300" distR="114300" simplePos="0" relativeHeight="251658240" behindDoc="0" locked="0" layoutInCell="1" allowOverlap="1" wp14:anchorId="27BE1B35" wp14:editId="16F2203B">
            <wp:simplePos x="0" y="0"/>
            <wp:positionH relativeFrom="margin">
              <wp:align>left</wp:align>
            </wp:positionH>
            <wp:positionV relativeFrom="paragraph">
              <wp:posOffset>106187</wp:posOffset>
            </wp:positionV>
            <wp:extent cx="2743389" cy="20574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4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389" cy="2057400"/>
                    </a:xfrm>
                    <a:prstGeom prst="rect">
                      <a:avLst/>
                    </a:prstGeom>
                  </pic:spPr>
                </pic:pic>
              </a:graphicData>
            </a:graphic>
            <wp14:sizeRelH relativeFrom="margin">
              <wp14:pctWidth>0</wp14:pctWidth>
            </wp14:sizeRelH>
            <wp14:sizeRelV relativeFrom="margin">
              <wp14:pctHeight>0</wp14:pctHeight>
            </wp14:sizeRelV>
          </wp:anchor>
        </w:drawing>
      </w:r>
    </w:p>
    <w:p w14:paraId="7EC82480" w14:textId="25F79074"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256D6C70" w14:textId="71E5C44D"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16A89FFB" w14:textId="5E0E2A23"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60736544" w14:textId="4600D8C4"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2988A2BC" w14:textId="77777777"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63B8A3EA" w14:textId="5E7177A2" w:rsidR="00BD1BCC" w:rsidRDefault="00591399" w:rsidP="00933806">
      <w:pPr>
        <w:snapToGrid w:val="0"/>
        <w:ind w:left="570" w:hangingChars="150" w:hanging="570"/>
        <w:contextualSpacing/>
        <w:rPr>
          <w:rFonts w:ascii="BIZ UDPゴシック" w:eastAsia="BIZ UDPゴシック" w:hAnsi="BIZ UDPゴシック" w:cs="Courier New"/>
          <w:b/>
          <w:sz w:val="38"/>
          <w:szCs w:val="38"/>
        </w:rPr>
      </w:pPr>
      <w:r>
        <w:rPr>
          <w:rFonts w:ascii="BIZ UDPゴシック" w:eastAsia="BIZ UDPゴシック" w:hAnsi="BIZ UDPゴシック" w:cs="Courier New" w:hint="eastAsia"/>
          <w:b/>
          <w:noProof/>
          <w:sz w:val="38"/>
          <w:szCs w:val="38"/>
        </w:rPr>
        <w:lastRenderedPageBreak/>
        <mc:AlternateContent>
          <mc:Choice Requires="wps">
            <w:drawing>
              <wp:anchor distT="0" distB="0" distL="114300" distR="114300" simplePos="0" relativeHeight="251662336" behindDoc="0" locked="0" layoutInCell="1" allowOverlap="1" wp14:anchorId="0D30E0DA" wp14:editId="26DF8200">
                <wp:simplePos x="0" y="0"/>
                <wp:positionH relativeFrom="margin">
                  <wp:posOffset>3204210</wp:posOffset>
                </wp:positionH>
                <wp:positionV relativeFrom="paragraph">
                  <wp:posOffset>188595</wp:posOffset>
                </wp:positionV>
                <wp:extent cx="2308860" cy="36576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308860" cy="365760"/>
                        </a:xfrm>
                        <a:prstGeom prst="rect">
                          <a:avLst/>
                        </a:prstGeom>
                        <a:solidFill>
                          <a:schemeClr val="lt1"/>
                        </a:solidFill>
                        <a:ln w="6350">
                          <a:noFill/>
                        </a:ln>
                      </wps:spPr>
                      <wps:txbx>
                        <w:txbxContent>
                          <w:p w14:paraId="1C91D3B6" w14:textId="734D0515" w:rsidR="00BD1BCC" w:rsidRPr="00BD1BCC" w:rsidRDefault="00BD1BCC" w:rsidP="00BD1BCC">
                            <w:pPr>
                              <w:rPr>
                                <w:sz w:val="24"/>
                              </w:rPr>
                            </w:pPr>
                            <w:r w:rsidRPr="00BD1BCC">
                              <w:rPr>
                                <w:rFonts w:hint="eastAsia"/>
                                <w:sz w:val="24"/>
                              </w:rPr>
                              <w:t>（講義する</w:t>
                            </w:r>
                            <w:r>
                              <w:rPr>
                                <w:rFonts w:hint="eastAsia"/>
                                <w:sz w:val="24"/>
                              </w:rPr>
                              <w:t>安梅</w:t>
                            </w:r>
                            <w:r w:rsidRPr="00BD1BCC">
                              <w:rPr>
                                <w:rFonts w:hint="eastAsia"/>
                                <w:sz w:val="24"/>
                              </w:rPr>
                              <w:t>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30E0DA" id="_x0000_t202" coordsize="21600,21600" o:spt="202" path="m,l,21600r21600,l21600,xe">
                <v:stroke joinstyle="miter"/>
                <v:path gradientshapeok="t" o:connecttype="rect"/>
              </v:shapetype>
              <v:shape id="テキスト ボックス 3" o:spid="_x0000_s1026" type="#_x0000_t202" style="position:absolute;left:0;text-align:left;margin-left:252.3pt;margin-top:14.85pt;width:181.8pt;height:28.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" fillcolor="white [3201]" stroked="f" strokeweight=".5pt">
                <v:textbox>
                  <w:txbxContent>
                    <w:p w14:paraId="1C91D3B6" w14:textId="734D0515" w:rsidR="00BD1BCC" w:rsidRPr="00BD1BCC" w:rsidRDefault="00BD1BCC" w:rsidP="00BD1BCC">
                      <w:pPr>
                        <w:rPr>
                          <w:sz w:val="24"/>
                        </w:rPr>
                      </w:pPr>
                      <w:r w:rsidRPr="00BD1BCC">
                        <w:rPr>
                          <w:rFonts w:hint="eastAsia"/>
                          <w:sz w:val="24"/>
                        </w:rPr>
                        <w:t>（講義する</w:t>
                      </w:r>
                      <w:r>
                        <w:rPr>
                          <w:rFonts w:hint="eastAsia"/>
                          <w:sz w:val="24"/>
                        </w:rPr>
                        <w:t>安梅</w:t>
                      </w:r>
                      <w:r w:rsidRPr="00BD1BCC">
                        <w:rPr>
                          <w:rFonts w:hint="eastAsia"/>
                          <w:sz w:val="24"/>
                        </w:rPr>
                        <w:t>先生）</w:t>
                      </w:r>
                    </w:p>
                  </w:txbxContent>
                </v:textbox>
                <w10:wrap anchorx="margin"/>
              </v:shape>
            </w:pict>
          </mc:Fallback>
        </mc:AlternateContent>
      </w:r>
      <w:r>
        <w:rPr>
          <w:rFonts w:ascii="BIZ UDPゴシック" w:eastAsia="BIZ UDPゴシック" w:hAnsi="BIZ UDPゴシック" w:cs="Courier New" w:hint="eastAsia"/>
          <w:b/>
          <w:noProof/>
          <w:sz w:val="38"/>
          <w:szCs w:val="38"/>
        </w:rPr>
        <mc:AlternateContent>
          <mc:Choice Requires="wps">
            <w:drawing>
              <wp:anchor distT="0" distB="0" distL="114300" distR="114300" simplePos="0" relativeHeight="251660288" behindDoc="0" locked="0" layoutInCell="1" allowOverlap="1" wp14:anchorId="7C2345A3" wp14:editId="53F53BC9">
                <wp:simplePos x="0" y="0"/>
                <wp:positionH relativeFrom="margin">
                  <wp:posOffset>-34290</wp:posOffset>
                </wp:positionH>
                <wp:positionV relativeFrom="paragraph">
                  <wp:posOffset>196215</wp:posOffset>
                </wp:positionV>
                <wp:extent cx="2308860" cy="3810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308860" cy="381000"/>
                        </a:xfrm>
                        <a:prstGeom prst="rect">
                          <a:avLst/>
                        </a:prstGeom>
                        <a:solidFill>
                          <a:schemeClr val="lt1"/>
                        </a:solidFill>
                        <a:ln w="6350">
                          <a:noFill/>
                        </a:ln>
                      </wps:spPr>
                      <wps:txbx>
                        <w:txbxContent>
                          <w:p w14:paraId="778EC917" w14:textId="0079EEB3" w:rsidR="00BD1BCC" w:rsidRPr="00BD1BCC" w:rsidRDefault="00BD1BCC">
                            <w:pPr>
                              <w:rPr>
                                <w:sz w:val="24"/>
                              </w:rPr>
                            </w:pPr>
                            <w:r w:rsidRPr="00BD1BCC">
                              <w:rPr>
                                <w:rFonts w:hint="eastAsia"/>
                                <w:sz w:val="24"/>
                              </w:rPr>
                              <w:t>（講義する小川先生）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345A3" id="テキスト ボックス 1" o:spid="_x0000_s1027" type="#_x0000_t202" style="position:absolute;left:0;text-align:left;margin-left:-2.7pt;margin-top:15.45pt;width:181.8pt;height:30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" fillcolor="white [3201]" stroked="f" strokeweight=".5pt">
                <v:textbox>
                  <w:txbxContent>
                    <w:p w14:paraId="778EC917" w14:textId="0079EEB3" w:rsidR="00BD1BCC" w:rsidRPr="00BD1BCC" w:rsidRDefault="00BD1BCC">
                      <w:pPr>
                        <w:rPr>
                          <w:sz w:val="24"/>
                        </w:rPr>
                      </w:pPr>
                      <w:r w:rsidRPr="00BD1BCC">
                        <w:rPr>
                          <w:rFonts w:hint="eastAsia"/>
                          <w:sz w:val="24"/>
                        </w:rPr>
                        <w:t>（講義する小川先生）</w:t>
                      </w:r>
                    </w:p>
                  </w:txbxContent>
                </v:textbox>
                <w10:wrap anchorx="margin"/>
              </v:shape>
            </w:pict>
          </mc:Fallback>
        </mc:AlternateContent>
      </w:r>
    </w:p>
    <w:p w14:paraId="7D400916" w14:textId="722293C4"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55DC02BF" w14:textId="77777777" w:rsidR="00BD1BCC" w:rsidRDefault="00BD1BCC" w:rsidP="00933806">
      <w:pPr>
        <w:snapToGrid w:val="0"/>
        <w:ind w:left="570" w:hangingChars="150" w:hanging="570"/>
        <w:contextualSpacing/>
        <w:rPr>
          <w:rFonts w:ascii="BIZ UDPゴシック" w:eastAsia="BIZ UDPゴシック" w:hAnsi="BIZ UDPゴシック" w:cs="Courier New"/>
          <w:b/>
          <w:sz w:val="38"/>
          <w:szCs w:val="38"/>
        </w:rPr>
      </w:pPr>
    </w:p>
    <w:p w14:paraId="7B32B8ED" w14:textId="3D753E18" w:rsidR="00933806" w:rsidRPr="00461A60" w:rsidRDefault="00933806" w:rsidP="00933806">
      <w:pPr>
        <w:snapToGrid w:val="0"/>
        <w:ind w:left="570" w:hangingChars="150" w:hanging="570"/>
        <w:contextualSpacing/>
        <w:rPr>
          <w:rFonts w:ascii="BIZ UDPゴシック" w:eastAsia="BIZ UDPゴシック" w:hAnsi="BIZ UDPゴシック" w:cs="Courier New"/>
          <w:b/>
          <w:sz w:val="38"/>
          <w:szCs w:val="38"/>
        </w:rPr>
      </w:pPr>
      <w:r w:rsidRPr="00461A60">
        <w:rPr>
          <w:rFonts w:ascii="BIZ UDPゴシック" w:eastAsia="BIZ UDPゴシック" w:hAnsi="BIZ UDPゴシック" w:cs="Courier New" w:hint="eastAsia"/>
          <w:b/>
          <w:sz w:val="38"/>
          <w:szCs w:val="38"/>
        </w:rPr>
        <w:t xml:space="preserve">◆　</w:t>
      </w:r>
      <w:r>
        <w:rPr>
          <w:rFonts w:ascii="BIZ UDPゴシック" w:eastAsia="BIZ UDPゴシック" w:hAnsi="BIZ UDPゴシック" w:cs="Courier New" w:hint="eastAsia"/>
          <w:b/>
          <w:sz w:val="38"/>
          <w:szCs w:val="38"/>
        </w:rPr>
        <w:t>イベント「社会福祉H</w:t>
      </w:r>
      <w:r>
        <w:rPr>
          <w:rFonts w:ascii="BIZ UDPゴシック" w:eastAsia="BIZ UDPゴシック" w:hAnsi="BIZ UDPゴシック" w:cs="Courier New"/>
          <w:b/>
          <w:sz w:val="38"/>
          <w:szCs w:val="38"/>
        </w:rPr>
        <w:t>ERO’S TOKYO2022</w:t>
      </w:r>
      <w:r>
        <w:rPr>
          <w:rFonts w:ascii="BIZ UDPゴシック" w:eastAsia="BIZ UDPゴシック" w:hAnsi="BIZ UDPゴシック" w:cs="Courier New" w:hint="eastAsia"/>
          <w:b/>
          <w:sz w:val="38"/>
          <w:szCs w:val="38"/>
        </w:rPr>
        <w:t>」登壇者を募集します！～締切は11月21日（月）まで！たくさんのご応募をお待ちしています！</w:t>
      </w:r>
    </w:p>
    <w:p w14:paraId="63ED4CF0" w14:textId="77777777" w:rsidR="00933806" w:rsidRPr="00FC0835" w:rsidRDefault="00933806" w:rsidP="00933806">
      <w:pPr>
        <w:snapToGrid w:val="0"/>
        <w:contextualSpacing/>
        <w:rPr>
          <w:rFonts w:ascii="ＭＳ 明朝" w:hAnsi="ＭＳ 明朝" w:cs="ＭＳ 明朝"/>
          <w:bCs/>
          <w:sz w:val="24"/>
        </w:rPr>
      </w:pPr>
    </w:p>
    <w:p w14:paraId="6738FCBB" w14:textId="77777777" w:rsidR="00933806" w:rsidRPr="00933806" w:rsidRDefault="00933806" w:rsidP="00933806">
      <w:pPr>
        <w:spacing w:beforeLines="25" w:before="90" w:afterLines="25" w:after="90" w:line="300" w:lineRule="auto"/>
        <w:rPr>
          <w:sz w:val="24"/>
        </w:rPr>
      </w:pPr>
      <w:r>
        <w:rPr>
          <w:rFonts w:cs="ＭＳ 明朝" w:hint="eastAsia"/>
          <w:bCs/>
          <w:sz w:val="22"/>
        </w:rPr>
        <w:t xml:space="preserve">　</w:t>
      </w:r>
      <w:r w:rsidRPr="00933806">
        <w:rPr>
          <w:rFonts w:hint="eastAsia"/>
          <w:sz w:val="24"/>
        </w:rPr>
        <w:t>全国経営協では、大学生等の若者を主なターゲットとし、福祉の仕事の魅力・価値や社会福祉法人の実践等を広く発信するため、これまで</w:t>
      </w:r>
      <w:r w:rsidRPr="00933806">
        <w:rPr>
          <w:sz w:val="24"/>
        </w:rPr>
        <w:t>4</w:t>
      </w:r>
      <w:r w:rsidRPr="00933806">
        <w:rPr>
          <w:sz w:val="24"/>
        </w:rPr>
        <w:t>回にわたり、イベント「社会福祉</w:t>
      </w:r>
      <w:r w:rsidRPr="00933806">
        <w:rPr>
          <w:sz w:val="24"/>
        </w:rPr>
        <w:t>HERO’S TOKYO</w:t>
      </w:r>
      <w:r w:rsidRPr="00933806">
        <w:rPr>
          <w:sz w:val="24"/>
        </w:rPr>
        <w:t>」を企画し、開催してきました。</w:t>
      </w:r>
    </w:p>
    <w:p w14:paraId="3070A85B"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今年度は、</w:t>
      </w:r>
      <w:r w:rsidRPr="00933806">
        <w:rPr>
          <w:sz w:val="24"/>
        </w:rPr>
        <w:t>5</w:t>
      </w:r>
      <w:r w:rsidRPr="00933806">
        <w:rPr>
          <w:sz w:val="24"/>
        </w:rPr>
        <w:t>回目となる「社会福祉</w:t>
      </w:r>
      <w:r w:rsidRPr="00933806">
        <w:rPr>
          <w:sz w:val="24"/>
        </w:rPr>
        <w:t>HERO’S TOKYO 2022</w:t>
      </w:r>
      <w:r w:rsidRPr="00933806">
        <w:rPr>
          <w:sz w:val="24"/>
        </w:rPr>
        <w:t>」を</w:t>
      </w:r>
      <w:r w:rsidRPr="00933806">
        <w:rPr>
          <w:sz w:val="24"/>
        </w:rPr>
        <w:t>2023</w:t>
      </w:r>
      <w:r w:rsidRPr="00933806">
        <w:rPr>
          <w:sz w:val="24"/>
        </w:rPr>
        <w:t>年</w:t>
      </w:r>
      <w:r w:rsidRPr="00933806">
        <w:rPr>
          <w:sz w:val="24"/>
        </w:rPr>
        <w:t>2</w:t>
      </w:r>
      <w:r w:rsidRPr="00933806">
        <w:rPr>
          <w:sz w:val="24"/>
        </w:rPr>
        <w:t>月</w:t>
      </w:r>
      <w:r w:rsidRPr="00933806">
        <w:rPr>
          <w:sz w:val="24"/>
        </w:rPr>
        <w:t>28</w:t>
      </w:r>
      <w:r w:rsidRPr="00933806">
        <w:rPr>
          <w:sz w:val="24"/>
        </w:rPr>
        <w:t>日（火）に開催いたします！（会場：大手町三井ホール、集合／オンラインによるハイブリット開催を予定）</w:t>
      </w:r>
    </w:p>
    <w:p w14:paraId="6C569862"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そこで、「社会福祉の魅力を伝えたい」、「福祉の現場をよくしたい」、「法人・施設や実践する取組のアピールをしたい」などといった思いや日々の実践をプレゼンしていただく登壇者を募集します！</w:t>
      </w:r>
    </w:p>
    <w:p w14:paraId="73CEB995"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社会福祉法人の皆さまにおかれては、ぜひご応募くださいますようお願いいたします！</w:t>
      </w:r>
    </w:p>
    <w:p w14:paraId="48D26D9F"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なお、応募時点での表現力は問いません。また、登壇が決定された方には、プレゼン力向上のためのコンサル期間も設けています！プレゼン原稿の作成や伝え方等を丁寧にレクチャーしますので、どうぞご安心ください！</w:t>
      </w:r>
    </w:p>
    <w:tbl>
      <w:tblPr>
        <w:tblStyle w:val="a4"/>
        <w:tblW w:w="9776" w:type="dxa"/>
        <w:tblLook w:val="04A0" w:firstRow="1" w:lastRow="0" w:firstColumn="1" w:lastColumn="0" w:noHBand="0" w:noVBand="1"/>
      </w:tblPr>
      <w:tblGrid>
        <w:gridCol w:w="9776"/>
      </w:tblGrid>
      <w:tr w:rsidR="00933806" w:rsidRPr="00933806" w14:paraId="7FE88DBD" w14:textId="77777777" w:rsidTr="00BD1BCC">
        <w:tc>
          <w:tcPr>
            <w:tcW w:w="9776" w:type="dxa"/>
          </w:tcPr>
          <w:p w14:paraId="4592DF92" w14:textId="77777777" w:rsidR="00933806" w:rsidRPr="00933806" w:rsidRDefault="00933806" w:rsidP="00933806">
            <w:pPr>
              <w:spacing w:beforeLines="25" w:before="90" w:afterLines="25" w:after="90" w:line="300" w:lineRule="auto"/>
              <w:rPr>
                <w:sz w:val="24"/>
              </w:rPr>
            </w:pPr>
            <w:r w:rsidRPr="00933806">
              <w:rPr>
                <w:rFonts w:ascii="ＭＳ 明朝" w:hAnsi="ＭＳ 明朝" w:cs="ＭＳ 明朝" w:hint="eastAsia"/>
                <w:sz w:val="24"/>
              </w:rPr>
              <w:t>≪</w:t>
            </w:r>
            <w:r w:rsidRPr="00933806">
              <w:rPr>
                <w:sz w:val="24"/>
              </w:rPr>
              <w:t>登壇者募集の概要について</w:t>
            </w:r>
            <w:r w:rsidRPr="00933806">
              <w:rPr>
                <w:rFonts w:ascii="ＭＳ 明朝" w:hAnsi="ＭＳ 明朝" w:cs="ＭＳ 明朝" w:hint="eastAsia"/>
                <w:sz w:val="24"/>
              </w:rPr>
              <w:t>≫</w:t>
            </w:r>
          </w:p>
          <w:p w14:paraId="2E97CAD8" w14:textId="77777777" w:rsidR="00933806" w:rsidRPr="00933806" w:rsidRDefault="00933806" w:rsidP="00933806">
            <w:pPr>
              <w:spacing w:beforeLines="25" w:before="90" w:afterLines="25" w:after="90" w:line="300" w:lineRule="auto"/>
              <w:rPr>
                <w:sz w:val="24"/>
              </w:rPr>
            </w:pPr>
          </w:p>
          <w:p w14:paraId="104D7C0A" w14:textId="77777777" w:rsidR="00933806" w:rsidRPr="00933806" w:rsidRDefault="00933806" w:rsidP="00933806">
            <w:pPr>
              <w:spacing w:beforeLines="25" w:before="90" w:afterLines="25" w:after="90" w:line="300" w:lineRule="auto"/>
              <w:rPr>
                <w:sz w:val="24"/>
              </w:rPr>
            </w:pPr>
            <w:r w:rsidRPr="00933806">
              <w:rPr>
                <w:rFonts w:hint="eastAsia"/>
                <w:sz w:val="24"/>
              </w:rPr>
              <w:t>【応募資格】</w:t>
            </w:r>
          </w:p>
          <w:p w14:paraId="079C4E9F" w14:textId="77777777" w:rsidR="00933806" w:rsidRPr="00933806" w:rsidRDefault="00933806" w:rsidP="00BD1BCC">
            <w:pPr>
              <w:spacing w:beforeLines="25" w:before="90" w:afterLines="25" w:after="90" w:line="300" w:lineRule="auto"/>
              <w:ind w:left="480" w:hangingChars="200" w:hanging="480"/>
              <w:rPr>
                <w:sz w:val="24"/>
              </w:rPr>
            </w:pPr>
            <w:r w:rsidRPr="00933806">
              <w:rPr>
                <w:rFonts w:hint="eastAsia"/>
                <w:sz w:val="24"/>
              </w:rPr>
              <w:t>１．「社会福祉の魅力をたくさんの人たちに伝えたい</w:t>
            </w:r>
            <w:r w:rsidRPr="00933806">
              <w:rPr>
                <w:sz w:val="24"/>
              </w:rPr>
              <w:t>!</w:t>
            </w:r>
            <w:r w:rsidRPr="00933806">
              <w:rPr>
                <w:sz w:val="24"/>
              </w:rPr>
              <w:t>」</w:t>
            </w:r>
            <w:r w:rsidRPr="00933806">
              <w:rPr>
                <w:sz w:val="24"/>
              </w:rPr>
              <w:t xml:space="preserve"> </w:t>
            </w:r>
            <w:r w:rsidRPr="00933806">
              <w:rPr>
                <w:sz w:val="24"/>
              </w:rPr>
              <w:t>という熱い思いを持つ、社会福祉法人に所属する</w:t>
            </w:r>
            <w:r w:rsidRPr="00933806">
              <w:rPr>
                <w:sz w:val="24"/>
              </w:rPr>
              <w:t>20</w:t>
            </w:r>
            <w:r w:rsidRPr="00933806">
              <w:rPr>
                <w:sz w:val="24"/>
              </w:rPr>
              <w:t>代から</w:t>
            </w:r>
            <w:r w:rsidRPr="00933806">
              <w:rPr>
                <w:sz w:val="24"/>
              </w:rPr>
              <w:t>30</w:t>
            </w:r>
            <w:r w:rsidRPr="00933806">
              <w:rPr>
                <w:sz w:val="24"/>
              </w:rPr>
              <w:t>代までの若手職員</w:t>
            </w:r>
          </w:p>
          <w:p w14:paraId="76ED6539" w14:textId="77777777" w:rsidR="00933806" w:rsidRPr="00933806" w:rsidRDefault="00933806" w:rsidP="00BD1BCC">
            <w:pPr>
              <w:spacing w:beforeLines="25" w:before="90" w:afterLines="25" w:after="90" w:line="300" w:lineRule="auto"/>
              <w:ind w:left="480" w:hangingChars="200" w:hanging="480"/>
              <w:rPr>
                <w:sz w:val="24"/>
              </w:rPr>
            </w:pPr>
            <w:r w:rsidRPr="00933806">
              <w:rPr>
                <w:rFonts w:hint="eastAsia"/>
                <w:sz w:val="24"/>
              </w:rPr>
              <w:t>２．プレゼンテーターに選ばれた後、また本イベントにて、各メディアの取材に対応いただける方</w:t>
            </w:r>
          </w:p>
          <w:p w14:paraId="21D63E04" w14:textId="77777777" w:rsidR="00933806" w:rsidRPr="00933806" w:rsidRDefault="00933806" w:rsidP="00933806">
            <w:pPr>
              <w:spacing w:beforeLines="25" w:before="90" w:afterLines="25" w:after="90" w:line="300" w:lineRule="auto"/>
              <w:rPr>
                <w:sz w:val="24"/>
              </w:rPr>
            </w:pPr>
            <w:r w:rsidRPr="00933806">
              <w:rPr>
                <w:rFonts w:hint="eastAsia"/>
                <w:sz w:val="24"/>
              </w:rPr>
              <w:t>３．審査会などへの参加が可能な方（下記「イベント</w:t>
            </w:r>
            <w:r w:rsidRPr="00933806">
              <w:rPr>
                <w:sz w:val="24"/>
              </w:rPr>
              <w:t>2022</w:t>
            </w:r>
            <w:r w:rsidRPr="00933806">
              <w:rPr>
                <w:sz w:val="24"/>
              </w:rPr>
              <w:t>登壇者募集ページ」参照）</w:t>
            </w:r>
            <w:r w:rsidRPr="00933806">
              <w:rPr>
                <w:sz w:val="24"/>
              </w:rPr>
              <w:t xml:space="preserve"> </w:t>
            </w:r>
          </w:p>
          <w:p w14:paraId="6AF5BBD7" w14:textId="77777777" w:rsidR="00933806" w:rsidRPr="00933806" w:rsidRDefault="00933806" w:rsidP="00933806">
            <w:pPr>
              <w:spacing w:beforeLines="25" w:before="90" w:afterLines="25" w:after="90" w:line="300" w:lineRule="auto"/>
              <w:rPr>
                <w:sz w:val="24"/>
              </w:rPr>
            </w:pPr>
            <w:r w:rsidRPr="00933806">
              <w:rPr>
                <w:rFonts w:hint="eastAsia"/>
                <w:sz w:val="24"/>
              </w:rPr>
              <w:t>【応募方法】</w:t>
            </w:r>
          </w:p>
          <w:p w14:paraId="703421FC"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「エントリーシート」と「応募者プロフィール写真（上半身を写した写真）」を全国経営</w:t>
            </w:r>
            <w:r w:rsidRPr="00933806">
              <w:rPr>
                <w:rFonts w:hint="eastAsia"/>
                <w:sz w:val="24"/>
              </w:rPr>
              <w:lastRenderedPageBreak/>
              <w:t>協事務局（社会福祉</w:t>
            </w:r>
            <w:r w:rsidRPr="00933806">
              <w:rPr>
                <w:sz w:val="24"/>
              </w:rPr>
              <w:t>HERO’S TOKYO 2022</w:t>
            </w:r>
            <w:r w:rsidRPr="00933806">
              <w:rPr>
                <w:sz w:val="24"/>
              </w:rPr>
              <w:t>事務局）まで、ご提出ください。</w:t>
            </w:r>
          </w:p>
          <w:p w14:paraId="39365EBD" w14:textId="77777777" w:rsidR="00933806" w:rsidRPr="00933806" w:rsidRDefault="00933806" w:rsidP="00933806">
            <w:pPr>
              <w:spacing w:beforeLines="25" w:before="90" w:afterLines="25" w:after="90" w:line="300" w:lineRule="auto"/>
              <w:rPr>
                <w:sz w:val="24"/>
              </w:rPr>
            </w:pPr>
            <w:r w:rsidRPr="00933806">
              <w:rPr>
                <w:rFonts w:hint="eastAsia"/>
                <w:sz w:val="24"/>
              </w:rPr>
              <w:t>【応募締切】</w:t>
            </w:r>
          </w:p>
          <w:p w14:paraId="75DD599D"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w:t>
            </w:r>
            <w:r w:rsidRPr="00933806">
              <w:rPr>
                <w:sz w:val="24"/>
              </w:rPr>
              <w:t>2022</w:t>
            </w:r>
            <w:r w:rsidRPr="00933806">
              <w:rPr>
                <w:sz w:val="24"/>
              </w:rPr>
              <w:t>年</w:t>
            </w:r>
            <w:r w:rsidRPr="00933806">
              <w:rPr>
                <w:sz w:val="24"/>
              </w:rPr>
              <w:t>11</w:t>
            </w:r>
            <w:r w:rsidRPr="00933806">
              <w:rPr>
                <w:sz w:val="24"/>
              </w:rPr>
              <w:t>月</w:t>
            </w:r>
            <w:r w:rsidRPr="00933806">
              <w:rPr>
                <w:sz w:val="24"/>
              </w:rPr>
              <w:t>21</w:t>
            </w:r>
            <w:r w:rsidRPr="00933806">
              <w:rPr>
                <w:sz w:val="24"/>
              </w:rPr>
              <w:t>日（月）まで</w:t>
            </w:r>
          </w:p>
          <w:p w14:paraId="40241F10" w14:textId="77777777" w:rsidR="00933806" w:rsidRPr="00933806" w:rsidRDefault="00933806" w:rsidP="00933806">
            <w:pPr>
              <w:spacing w:beforeLines="25" w:before="90" w:afterLines="25" w:after="90" w:line="300" w:lineRule="auto"/>
              <w:rPr>
                <w:sz w:val="24"/>
              </w:rPr>
            </w:pPr>
            <w:r w:rsidRPr="00933806">
              <w:rPr>
                <w:rFonts w:hint="eastAsia"/>
                <w:sz w:val="24"/>
              </w:rPr>
              <w:t>【応募詳細、選考スケジュール、エントリーシート様式等】</w:t>
            </w:r>
          </w:p>
          <w:p w14:paraId="44C87B3C"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イベント</w:t>
            </w:r>
            <w:r w:rsidRPr="00933806">
              <w:rPr>
                <w:sz w:val="24"/>
              </w:rPr>
              <w:t>2022</w:t>
            </w:r>
            <w:r w:rsidRPr="00933806">
              <w:rPr>
                <w:sz w:val="24"/>
              </w:rPr>
              <w:t>登壇者募集ページ</w:t>
            </w:r>
            <w:r w:rsidRPr="00933806">
              <w:rPr>
                <w:rFonts w:hint="eastAsia"/>
                <w:sz w:val="24"/>
              </w:rPr>
              <w:t>（下記リンク先）をご確認ください。</w:t>
            </w:r>
          </w:p>
          <w:p w14:paraId="781679D1" w14:textId="77777777" w:rsidR="00933806" w:rsidRPr="00933806" w:rsidRDefault="00933806" w:rsidP="00933806">
            <w:pPr>
              <w:spacing w:beforeLines="25" w:before="90" w:afterLines="25" w:after="90" w:line="300" w:lineRule="auto"/>
              <w:rPr>
                <w:sz w:val="24"/>
              </w:rPr>
            </w:pPr>
            <w:r w:rsidRPr="00933806">
              <w:rPr>
                <w:rFonts w:hint="eastAsia"/>
                <w:sz w:val="24"/>
              </w:rPr>
              <w:t>【本件に関する問い合わせ先】</w:t>
            </w:r>
          </w:p>
          <w:p w14:paraId="114C3CCB" w14:textId="77777777" w:rsidR="00933806" w:rsidRPr="00933806" w:rsidRDefault="00933806" w:rsidP="00933806">
            <w:pPr>
              <w:spacing w:beforeLines="25" w:before="90" w:afterLines="25" w:after="90" w:line="300" w:lineRule="auto"/>
              <w:rPr>
                <w:sz w:val="24"/>
              </w:rPr>
            </w:pPr>
            <w:r w:rsidRPr="00933806">
              <w:rPr>
                <w:rFonts w:hint="eastAsia"/>
                <w:sz w:val="24"/>
              </w:rPr>
              <w:t xml:space="preserve">　全国経営協事務局（社会福祉</w:t>
            </w:r>
            <w:r w:rsidRPr="00933806">
              <w:rPr>
                <w:sz w:val="24"/>
              </w:rPr>
              <w:t>HERO’S TOKYO 2022</w:t>
            </w:r>
            <w:r w:rsidRPr="00933806">
              <w:rPr>
                <w:sz w:val="24"/>
              </w:rPr>
              <w:t>事務局）</w:t>
            </w:r>
          </w:p>
          <w:p w14:paraId="34C4E095" w14:textId="77777777" w:rsidR="00933806" w:rsidRPr="00933806" w:rsidRDefault="00000000" w:rsidP="00933806">
            <w:pPr>
              <w:spacing w:beforeLines="25" w:before="90" w:afterLines="25" w:after="90" w:line="300" w:lineRule="auto"/>
              <w:ind w:firstLineChars="100" w:firstLine="210"/>
              <w:rPr>
                <w:sz w:val="24"/>
              </w:rPr>
            </w:pPr>
            <w:hyperlink r:id="rId12" w:history="1">
              <w:r w:rsidR="00933806" w:rsidRPr="00933806">
                <w:rPr>
                  <w:rStyle w:val="a3"/>
                  <w:sz w:val="24"/>
                </w:rPr>
                <w:t>shafuku-heros@shakyo.or.jp</w:t>
              </w:r>
            </w:hyperlink>
          </w:p>
        </w:tc>
      </w:tr>
    </w:tbl>
    <w:p w14:paraId="6D70DEFE" w14:textId="77777777" w:rsidR="00933806" w:rsidRPr="00933806" w:rsidRDefault="00933806" w:rsidP="00BD1BCC">
      <w:pPr>
        <w:spacing w:line="240" w:lineRule="exact"/>
        <w:rPr>
          <w:sz w:val="24"/>
        </w:rPr>
      </w:pPr>
    </w:p>
    <w:p w14:paraId="1E27B0B5" w14:textId="77777777" w:rsidR="00933806" w:rsidRPr="00933806" w:rsidRDefault="00933806" w:rsidP="00BD1BCC">
      <w:pPr>
        <w:spacing w:beforeLines="25" w:before="90"/>
        <w:rPr>
          <w:sz w:val="24"/>
        </w:rPr>
      </w:pPr>
      <w:r w:rsidRPr="00933806">
        <w:rPr>
          <w:rFonts w:hint="eastAsia"/>
          <w:sz w:val="24"/>
        </w:rPr>
        <w:t>イベント</w:t>
      </w:r>
      <w:r w:rsidRPr="00933806">
        <w:rPr>
          <w:sz w:val="24"/>
        </w:rPr>
        <w:t>2022</w:t>
      </w:r>
      <w:r w:rsidRPr="00933806">
        <w:rPr>
          <w:sz w:val="24"/>
        </w:rPr>
        <w:t>登壇者募集ページ（</w:t>
      </w:r>
      <w:r w:rsidRPr="00933806">
        <w:rPr>
          <w:sz w:val="24"/>
        </w:rPr>
        <w:t>WEB</w:t>
      </w:r>
      <w:r w:rsidRPr="00933806">
        <w:rPr>
          <w:sz w:val="24"/>
        </w:rPr>
        <w:t>サイト「ひとりひとりが社会福祉</w:t>
      </w:r>
      <w:r w:rsidRPr="00933806">
        <w:rPr>
          <w:sz w:val="24"/>
        </w:rPr>
        <w:t>HERO’S</w:t>
      </w:r>
      <w:r w:rsidRPr="00933806">
        <w:rPr>
          <w:sz w:val="24"/>
        </w:rPr>
        <w:t>」）</w:t>
      </w:r>
    </w:p>
    <w:p w14:paraId="73B2E219" w14:textId="1CCB5354" w:rsidR="00933806" w:rsidRDefault="00000000" w:rsidP="00BD1BCC">
      <w:pPr>
        <w:spacing w:beforeLines="25" w:before="90"/>
        <w:rPr>
          <w:rStyle w:val="a3"/>
          <w:sz w:val="24"/>
        </w:rPr>
      </w:pPr>
      <w:hyperlink r:id="rId13" w:history="1">
        <w:r w:rsidR="00933806" w:rsidRPr="00933806">
          <w:rPr>
            <w:rStyle w:val="a3"/>
            <w:sz w:val="24"/>
          </w:rPr>
          <w:t>http://www.shafuku-heros.com/news/shafuku-heros2022-01/</w:t>
        </w:r>
      </w:hyperlink>
    </w:p>
    <w:p w14:paraId="3F487A95" w14:textId="77777777" w:rsidR="00BD1BCC" w:rsidRPr="00933806" w:rsidRDefault="00BD1BCC" w:rsidP="00BD1BCC">
      <w:pPr>
        <w:spacing w:line="240" w:lineRule="exact"/>
        <w:rPr>
          <w:sz w:val="24"/>
        </w:rPr>
      </w:pPr>
    </w:p>
    <w:p w14:paraId="70A9D04C" w14:textId="77777777" w:rsidR="00933806" w:rsidRPr="00933806" w:rsidRDefault="00933806" w:rsidP="00BD1BCC">
      <w:pPr>
        <w:spacing w:beforeLines="25" w:before="90" w:line="180" w:lineRule="auto"/>
        <w:rPr>
          <w:sz w:val="24"/>
        </w:rPr>
      </w:pPr>
      <w:r w:rsidRPr="00933806">
        <w:rPr>
          <w:rFonts w:hint="eastAsia"/>
          <w:sz w:val="24"/>
        </w:rPr>
        <w:t>イベント</w:t>
      </w:r>
      <w:r w:rsidRPr="00933806">
        <w:rPr>
          <w:sz w:val="24"/>
        </w:rPr>
        <w:t>2022</w:t>
      </w:r>
      <w:r w:rsidRPr="00933806">
        <w:rPr>
          <w:sz w:val="24"/>
        </w:rPr>
        <w:t>「エントリーシート」（</w:t>
      </w:r>
      <w:r w:rsidRPr="00933806">
        <w:rPr>
          <w:sz w:val="24"/>
        </w:rPr>
        <w:t>Word</w:t>
      </w:r>
      <w:r w:rsidRPr="00933806">
        <w:rPr>
          <w:sz w:val="24"/>
        </w:rPr>
        <w:t>）はこちらから！</w:t>
      </w:r>
    </w:p>
    <w:p w14:paraId="3DA8F709" w14:textId="5A938164" w:rsidR="00933806" w:rsidRDefault="00000000" w:rsidP="00BD1BCC">
      <w:pPr>
        <w:spacing w:beforeLines="25" w:before="90" w:line="180" w:lineRule="auto"/>
        <w:rPr>
          <w:rStyle w:val="a3"/>
          <w:sz w:val="24"/>
        </w:rPr>
      </w:pPr>
      <w:hyperlink r:id="rId14" w:history="1">
        <w:r w:rsidR="00933806" w:rsidRPr="00933806">
          <w:rPr>
            <w:rStyle w:val="a3"/>
            <w:sz w:val="24"/>
          </w:rPr>
          <w:t>https://bit.ly/3M8KVJd</w:t>
        </w:r>
      </w:hyperlink>
    </w:p>
    <w:p w14:paraId="67D7BC4E" w14:textId="77777777" w:rsidR="00BD1BCC" w:rsidRPr="00933806" w:rsidRDefault="00BD1BCC" w:rsidP="00BD1BCC">
      <w:pPr>
        <w:spacing w:line="240" w:lineRule="exact"/>
        <w:rPr>
          <w:sz w:val="24"/>
        </w:rPr>
      </w:pPr>
    </w:p>
    <w:p w14:paraId="79861439" w14:textId="77777777" w:rsidR="00933806" w:rsidRPr="00933806" w:rsidRDefault="00933806" w:rsidP="00BD1BCC">
      <w:pPr>
        <w:spacing w:beforeLines="25" w:before="90" w:line="180" w:lineRule="auto"/>
        <w:rPr>
          <w:sz w:val="24"/>
        </w:rPr>
      </w:pPr>
      <w:r w:rsidRPr="00933806">
        <w:rPr>
          <w:rFonts w:hint="eastAsia"/>
          <w:sz w:val="24"/>
        </w:rPr>
        <w:t>これまのでイベント登壇者のプレゼン動画はこちらから！</w:t>
      </w:r>
    </w:p>
    <w:p w14:paraId="27C2CB2A" w14:textId="5A5FFA84" w:rsidR="00933806" w:rsidRDefault="00000000" w:rsidP="00BD1BCC">
      <w:pPr>
        <w:spacing w:beforeLines="25" w:before="90" w:line="180" w:lineRule="auto"/>
        <w:rPr>
          <w:rStyle w:val="a3"/>
          <w:sz w:val="24"/>
        </w:rPr>
      </w:pPr>
      <w:hyperlink r:id="rId15" w:history="1">
        <w:r w:rsidR="00933806" w:rsidRPr="00933806">
          <w:rPr>
            <w:rStyle w:val="a3"/>
            <w:sz w:val="24"/>
          </w:rPr>
          <w:t>http://www.shafuku-heros.com/movie/</w:t>
        </w:r>
      </w:hyperlink>
    </w:p>
    <w:p w14:paraId="2F1A6F4C" w14:textId="77777777" w:rsidR="00BD1BCC" w:rsidRPr="00933806" w:rsidRDefault="00BD1BCC" w:rsidP="00BD1BCC">
      <w:pPr>
        <w:spacing w:line="240" w:lineRule="exact"/>
        <w:rPr>
          <w:sz w:val="24"/>
        </w:rPr>
      </w:pPr>
    </w:p>
    <w:p w14:paraId="43A43827" w14:textId="77777777" w:rsidR="00933806" w:rsidRPr="00933806" w:rsidRDefault="00933806" w:rsidP="00BD1BCC">
      <w:pPr>
        <w:spacing w:beforeLines="25" w:before="90" w:line="180" w:lineRule="auto"/>
        <w:rPr>
          <w:sz w:val="24"/>
        </w:rPr>
      </w:pPr>
      <w:r w:rsidRPr="00933806">
        <w:rPr>
          <w:rFonts w:hint="eastAsia"/>
          <w:sz w:val="24"/>
        </w:rPr>
        <w:t>「参加してよかった！社会福祉ヒーローズ」（動画）はこちらから！</w:t>
      </w:r>
    </w:p>
    <w:p w14:paraId="0E0B0DE8" w14:textId="77777777" w:rsidR="00933806" w:rsidRPr="00933806" w:rsidRDefault="00000000" w:rsidP="00BD1BCC">
      <w:pPr>
        <w:spacing w:beforeLines="25" w:before="90" w:line="180" w:lineRule="auto"/>
        <w:rPr>
          <w:sz w:val="24"/>
        </w:rPr>
      </w:pPr>
      <w:hyperlink r:id="rId16" w:history="1">
        <w:r w:rsidR="00933806" w:rsidRPr="00933806">
          <w:rPr>
            <w:rStyle w:val="a3"/>
            <w:sz w:val="24"/>
          </w:rPr>
          <w:t>https://youtu.be/7SsBgL6MIqY</w:t>
        </w:r>
      </w:hyperlink>
    </w:p>
    <w:p w14:paraId="2975F670" w14:textId="6B1C138A" w:rsidR="00933806" w:rsidRDefault="00933806" w:rsidP="005364F9">
      <w:pPr>
        <w:snapToGrid w:val="0"/>
        <w:spacing w:line="240" w:lineRule="exact"/>
        <w:rPr>
          <w:rFonts w:cs="ＭＳ 明朝"/>
          <w:bCs/>
          <w:sz w:val="24"/>
        </w:rPr>
      </w:pPr>
    </w:p>
    <w:p w14:paraId="2F26775D" w14:textId="17516062" w:rsidR="00204794" w:rsidRDefault="00204794" w:rsidP="00204794">
      <w:pPr>
        <w:snapToGrid w:val="0"/>
        <w:spacing w:beforeLines="25" w:before="90" w:afterLines="25" w:after="90" w:line="300" w:lineRule="auto"/>
        <w:rPr>
          <w:rFonts w:cs="ＭＳ 明朝"/>
          <w:bCs/>
          <w:sz w:val="24"/>
        </w:rPr>
      </w:pPr>
      <w:r>
        <w:rPr>
          <w:rFonts w:cs="ＭＳ 明朝" w:hint="eastAsia"/>
          <w:bCs/>
          <w:sz w:val="24"/>
        </w:rPr>
        <w:t>詳細は、全国社会福祉法人経営者協議会のホームページをご参照ください。</w:t>
      </w:r>
    </w:p>
    <w:p w14:paraId="4F6EC9B8" w14:textId="524E9720" w:rsidR="00204794" w:rsidRDefault="00204794" w:rsidP="00204794">
      <w:pPr>
        <w:snapToGrid w:val="0"/>
        <w:spacing w:line="300" w:lineRule="auto"/>
        <w:ind w:firstLineChars="100" w:firstLine="240"/>
        <w:contextualSpacing/>
        <w:rPr>
          <w:rFonts w:cs="ＭＳ 明朝"/>
          <w:bCs/>
          <w:sz w:val="24"/>
        </w:rPr>
      </w:pPr>
      <w:r>
        <w:rPr>
          <w:rFonts w:cs="ＭＳ 明朝" w:hint="eastAsia"/>
          <w:bCs/>
          <w:sz w:val="24"/>
        </w:rPr>
        <w:t>■全国社会福祉法人経営者協議会</w:t>
      </w:r>
      <w:r w:rsidRPr="003B6426">
        <w:rPr>
          <w:rFonts w:cs="ＭＳ 明朝" w:hint="eastAsia"/>
          <w:bCs/>
          <w:sz w:val="24"/>
        </w:rPr>
        <w:t>ホームページ</w:t>
      </w:r>
      <w:r>
        <w:rPr>
          <w:rFonts w:cs="ＭＳ 明朝" w:hint="eastAsia"/>
          <w:bCs/>
          <w:sz w:val="24"/>
        </w:rPr>
        <w:t xml:space="preserve"> </w:t>
      </w:r>
      <w:r>
        <w:rPr>
          <w:rFonts w:cs="ＭＳ 明朝" w:hint="eastAsia"/>
          <w:bCs/>
          <w:sz w:val="24"/>
        </w:rPr>
        <w:t>＞</w:t>
      </w:r>
      <w:r>
        <w:rPr>
          <w:rFonts w:cs="ＭＳ 明朝" w:hint="eastAsia"/>
          <w:bCs/>
          <w:sz w:val="24"/>
        </w:rPr>
        <w:t xml:space="preserve"> </w:t>
      </w:r>
      <w:r>
        <w:rPr>
          <w:rFonts w:cs="ＭＳ 明朝" w:hint="eastAsia"/>
          <w:bCs/>
          <w:sz w:val="24"/>
        </w:rPr>
        <w:t>ひとりひとりが社会福祉</w:t>
      </w:r>
      <w:r>
        <w:rPr>
          <w:rFonts w:cs="ＭＳ 明朝" w:hint="eastAsia"/>
          <w:bCs/>
          <w:sz w:val="24"/>
        </w:rPr>
        <w:t>H</w:t>
      </w:r>
      <w:r>
        <w:rPr>
          <w:rFonts w:cs="ＭＳ 明朝"/>
          <w:bCs/>
          <w:sz w:val="24"/>
        </w:rPr>
        <w:t>ERO’S</w:t>
      </w:r>
    </w:p>
    <w:p w14:paraId="1FE5B746" w14:textId="608CE08C" w:rsidR="00204794" w:rsidRDefault="00204794" w:rsidP="00204794">
      <w:pPr>
        <w:snapToGrid w:val="0"/>
        <w:spacing w:beforeLines="25" w:before="90" w:afterLines="25" w:after="90" w:line="300" w:lineRule="auto"/>
        <w:ind w:firstLineChars="100" w:firstLine="240"/>
        <w:rPr>
          <w:rFonts w:cs="ＭＳ 明朝"/>
          <w:bCs/>
          <w:sz w:val="24"/>
        </w:rPr>
      </w:pPr>
      <w:r>
        <w:rPr>
          <w:rFonts w:cs="ＭＳ 明朝" w:hint="eastAsia"/>
          <w:bCs/>
          <w:sz w:val="24"/>
        </w:rPr>
        <w:t>（</w:t>
      </w:r>
      <w:hyperlink r:id="rId17" w:history="1">
        <w:r w:rsidRPr="005E2539">
          <w:rPr>
            <w:rStyle w:val="a3"/>
            <w:rFonts w:cs="ＭＳ 明朝"/>
            <w:bCs/>
            <w:sz w:val="24"/>
          </w:rPr>
          <w:t>http://www.shafuku-heros.com/news/shafuku-heros2022-01/</w:t>
        </w:r>
      </w:hyperlink>
      <w:r>
        <w:rPr>
          <w:rFonts w:cs="ＭＳ 明朝" w:hint="eastAsia"/>
          <w:bCs/>
          <w:sz w:val="24"/>
        </w:rPr>
        <w:t>）</w:t>
      </w:r>
    </w:p>
    <w:sectPr w:rsidR="00204794" w:rsidSect="00933806">
      <w:footerReference w:type="default" r:id="rId18"/>
      <w:pgSz w:w="11906" w:h="16838" w:code="9"/>
      <w:pgMar w:top="709" w:right="1134" w:bottom="851" w:left="1134" w:header="284" w:footer="284" w:gutter="0"/>
      <w:cols w:space="979"/>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C0675" w14:textId="77777777" w:rsidR="004066F6" w:rsidRDefault="004066F6" w:rsidP="00AC6D2B">
      <w:r>
        <w:separator/>
      </w:r>
    </w:p>
  </w:endnote>
  <w:endnote w:type="continuationSeparator" w:id="0">
    <w:p w14:paraId="45CA3472" w14:textId="77777777" w:rsidR="004066F6" w:rsidRDefault="004066F6"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Content>
      <w:p w14:paraId="71DD8E51" w14:textId="699CC3FA" w:rsidR="004D7216" w:rsidRDefault="004D7216" w:rsidP="003B15AE">
        <w:pPr>
          <w:pStyle w:val="ac"/>
          <w:jc w:val="center"/>
        </w:pPr>
        <w:r>
          <w:fldChar w:fldCharType="begin"/>
        </w:r>
        <w:r>
          <w:instrText>PAGE   \* MERGEFORMAT</w:instrText>
        </w:r>
        <w:r>
          <w:fldChar w:fldCharType="separate"/>
        </w:r>
        <w:r w:rsidR="00FF4961" w:rsidRPr="00FF4961">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ECC29" w14:textId="77777777" w:rsidR="004066F6" w:rsidRDefault="004066F6" w:rsidP="00AC6D2B">
      <w:r>
        <w:separator/>
      </w:r>
    </w:p>
  </w:footnote>
  <w:footnote w:type="continuationSeparator" w:id="0">
    <w:p w14:paraId="7108BFB0" w14:textId="77777777" w:rsidR="004066F6" w:rsidRDefault="004066F6"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1B36"/>
    <w:multiLevelType w:val="hybridMultilevel"/>
    <w:tmpl w:val="9A4866DE"/>
    <w:lvl w:ilvl="0" w:tplc="AEDE279A">
      <w:numFmt w:val="bullet"/>
      <w:lvlText w:val="・"/>
      <w:lvlJc w:val="left"/>
      <w:pPr>
        <w:ind w:left="600" w:hanging="360"/>
      </w:pPr>
      <w:rPr>
        <w:rFonts w:ascii="ＭＳ 明朝" w:eastAsia="ＭＳ 明朝" w:hAnsi="ＭＳ 明朝" w:cs="ＭＳ 明朝" w:hint="eastAsia"/>
        <w:lang w:val="en-US"/>
      </w:rPr>
    </w:lvl>
    <w:lvl w:ilvl="1" w:tplc="520AC054">
      <w:numFmt w:val="bullet"/>
      <w:lvlText w:val="※"/>
      <w:lvlJc w:val="left"/>
      <w:pPr>
        <w:ind w:left="1020" w:hanging="360"/>
      </w:pPr>
      <w:rPr>
        <w:rFonts w:ascii="ＭＳ 明朝" w:eastAsia="ＭＳ 明朝" w:hAnsi="ＭＳ 明朝" w:cs="ＭＳ 明朝"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0A0BBE"/>
    <w:multiLevelType w:val="hybridMultilevel"/>
    <w:tmpl w:val="443414CA"/>
    <w:lvl w:ilvl="0" w:tplc="520AC054">
      <w:numFmt w:val="bullet"/>
      <w:lvlText w:val="※"/>
      <w:lvlJc w:val="left"/>
      <w:pPr>
        <w:ind w:left="900" w:hanging="420"/>
      </w:pPr>
      <w:rPr>
        <w:rFonts w:ascii="ＭＳ 明朝" w:eastAsia="ＭＳ 明朝" w:hAnsi="ＭＳ 明朝"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046244"/>
    <w:multiLevelType w:val="hybridMultilevel"/>
    <w:tmpl w:val="BA9EB554"/>
    <w:lvl w:ilvl="0" w:tplc="179410DA">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F26E1C"/>
    <w:multiLevelType w:val="hybridMultilevel"/>
    <w:tmpl w:val="08CE27AC"/>
    <w:lvl w:ilvl="0" w:tplc="04090009">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2930435E"/>
    <w:multiLevelType w:val="hybridMultilevel"/>
    <w:tmpl w:val="4BB279D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2A7C09D6"/>
    <w:multiLevelType w:val="hybridMultilevel"/>
    <w:tmpl w:val="2AC29EC4"/>
    <w:lvl w:ilvl="0" w:tplc="184A15BC">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2"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D20A7B"/>
    <w:multiLevelType w:val="hybridMultilevel"/>
    <w:tmpl w:val="77E2B5E2"/>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5" w15:restartNumberingAfterBreak="0">
    <w:nsid w:val="3693586D"/>
    <w:multiLevelType w:val="hybridMultilevel"/>
    <w:tmpl w:val="393036D0"/>
    <w:lvl w:ilvl="0" w:tplc="83082D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E91A01"/>
    <w:multiLevelType w:val="hybridMultilevel"/>
    <w:tmpl w:val="0B56450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405075E4"/>
    <w:multiLevelType w:val="hybridMultilevel"/>
    <w:tmpl w:val="850C85D0"/>
    <w:lvl w:ilvl="0" w:tplc="B36CB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035779"/>
    <w:multiLevelType w:val="hybridMultilevel"/>
    <w:tmpl w:val="15FA576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502E2DE6"/>
    <w:multiLevelType w:val="hybridMultilevel"/>
    <w:tmpl w:val="119859EE"/>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72B4F0C"/>
    <w:multiLevelType w:val="hybridMultilevel"/>
    <w:tmpl w:val="880EF24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15:restartNumberingAfterBreak="0">
    <w:nsid w:val="58B01154"/>
    <w:multiLevelType w:val="hybridMultilevel"/>
    <w:tmpl w:val="740669A6"/>
    <w:lvl w:ilvl="0" w:tplc="05587498">
      <w:start w:val="4"/>
      <w:numFmt w:val="bullet"/>
      <w:lvlText w:val="※"/>
      <w:lvlJc w:val="left"/>
      <w:pPr>
        <w:ind w:left="600" w:hanging="360"/>
      </w:pPr>
      <w:rPr>
        <w:rFonts w:ascii="ＭＳ 明朝" w:eastAsia="ＭＳ 明朝" w:hAnsi="ＭＳ 明朝" w:cs="ＭＳ Ｐ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3"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4" w15:restartNumberingAfterBreak="0">
    <w:nsid w:val="5CF450AD"/>
    <w:multiLevelType w:val="hybridMultilevel"/>
    <w:tmpl w:val="CA7A5BCA"/>
    <w:lvl w:ilvl="0" w:tplc="F6F6FB2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04C0967"/>
    <w:multiLevelType w:val="hybridMultilevel"/>
    <w:tmpl w:val="BE74DC9E"/>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8" w15:restartNumberingAfterBreak="0">
    <w:nsid w:val="63AC7A20"/>
    <w:multiLevelType w:val="hybridMultilevel"/>
    <w:tmpl w:val="DF9875C8"/>
    <w:lvl w:ilvl="0" w:tplc="9F0AE6E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9"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98156A2"/>
    <w:multiLevelType w:val="hybridMultilevel"/>
    <w:tmpl w:val="0C5A44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3" w15:restartNumberingAfterBreak="0">
    <w:nsid w:val="6DF46B41"/>
    <w:multiLevelType w:val="hybridMultilevel"/>
    <w:tmpl w:val="E20CACCA"/>
    <w:lvl w:ilvl="0" w:tplc="F848A26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7786190D"/>
    <w:multiLevelType w:val="hybridMultilevel"/>
    <w:tmpl w:val="566CE6EC"/>
    <w:lvl w:ilvl="0" w:tplc="ABE4DE06">
      <w:start w:val="1"/>
      <w:numFmt w:val="bullet"/>
      <w:lvlText w:val="○"/>
      <w:lvlJc w:val="left"/>
      <w:pPr>
        <w:ind w:left="904" w:hanging="420"/>
      </w:pPr>
      <w:rPr>
        <w:rFonts w:ascii="ＭＳ ゴシック" w:eastAsia="ＭＳ ゴシック" w:hAnsi="ＭＳ ゴシック" w:hint="eastAsia"/>
      </w:rPr>
    </w:lvl>
    <w:lvl w:ilvl="1" w:tplc="0409000B" w:tentative="1">
      <w:start w:val="1"/>
      <w:numFmt w:val="bullet"/>
      <w:lvlText w:val=""/>
      <w:lvlJc w:val="left"/>
      <w:pPr>
        <w:ind w:left="1324" w:hanging="420"/>
      </w:pPr>
      <w:rPr>
        <w:rFonts w:ascii="Wingdings" w:hAnsi="Wingdings" w:hint="default"/>
      </w:rPr>
    </w:lvl>
    <w:lvl w:ilvl="2" w:tplc="0409000D" w:tentative="1">
      <w:start w:val="1"/>
      <w:numFmt w:val="bullet"/>
      <w:lvlText w:val=""/>
      <w:lvlJc w:val="left"/>
      <w:pPr>
        <w:ind w:left="1744" w:hanging="420"/>
      </w:pPr>
      <w:rPr>
        <w:rFonts w:ascii="Wingdings" w:hAnsi="Wingdings" w:hint="default"/>
      </w:rPr>
    </w:lvl>
    <w:lvl w:ilvl="3" w:tplc="04090001" w:tentative="1">
      <w:start w:val="1"/>
      <w:numFmt w:val="bullet"/>
      <w:lvlText w:val=""/>
      <w:lvlJc w:val="left"/>
      <w:pPr>
        <w:ind w:left="2164" w:hanging="420"/>
      </w:pPr>
      <w:rPr>
        <w:rFonts w:ascii="Wingdings" w:hAnsi="Wingdings" w:hint="default"/>
      </w:rPr>
    </w:lvl>
    <w:lvl w:ilvl="4" w:tplc="0409000B" w:tentative="1">
      <w:start w:val="1"/>
      <w:numFmt w:val="bullet"/>
      <w:lvlText w:val=""/>
      <w:lvlJc w:val="left"/>
      <w:pPr>
        <w:ind w:left="2584" w:hanging="420"/>
      </w:pPr>
      <w:rPr>
        <w:rFonts w:ascii="Wingdings" w:hAnsi="Wingdings" w:hint="default"/>
      </w:rPr>
    </w:lvl>
    <w:lvl w:ilvl="5" w:tplc="0409000D" w:tentative="1">
      <w:start w:val="1"/>
      <w:numFmt w:val="bullet"/>
      <w:lvlText w:val=""/>
      <w:lvlJc w:val="left"/>
      <w:pPr>
        <w:ind w:left="3004" w:hanging="420"/>
      </w:pPr>
      <w:rPr>
        <w:rFonts w:ascii="Wingdings" w:hAnsi="Wingdings" w:hint="default"/>
      </w:rPr>
    </w:lvl>
    <w:lvl w:ilvl="6" w:tplc="04090001" w:tentative="1">
      <w:start w:val="1"/>
      <w:numFmt w:val="bullet"/>
      <w:lvlText w:val=""/>
      <w:lvlJc w:val="left"/>
      <w:pPr>
        <w:ind w:left="3424" w:hanging="420"/>
      </w:pPr>
      <w:rPr>
        <w:rFonts w:ascii="Wingdings" w:hAnsi="Wingdings" w:hint="default"/>
      </w:rPr>
    </w:lvl>
    <w:lvl w:ilvl="7" w:tplc="0409000B" w:tentative="1">
      <w:start w:val="1"/>
      <w:numFmt w:val="bullet"/>
      <w:lvlText w:val=""/>
      <w:lvlJc w:val="left"/>
      <w:pPr>
        <w:ind w:left="3844" w:hanging="420"/>
      </w:pPr>
      <w:rPr>
        <w:rFonts w:ascii="Wingdings" w:hAnsi="Wingdings" w:hint="default"/>
      </w:rPr>
    </w:lvl>
    <w:lvl w:ilvl="8" w:tplc="0409000D" w:tentative="1">
      <w:start w:val="1"/>
      <w:numFmt w:val="bullet"/>
      <w:lvlText w:val=""/>
      <w:lvlJc w:val="left"/>
      <w:pPr>
        <w:ind w:left="4264" w:hanging="420"/>
      </w:pPr>
      <w:rPr>
        <w:rFonts w:ascii="Wingdings" w:hAnsi="Wingdings" w:hint="default"/>
      </w:rPr>
    </w:lvl>
  </w:abstractNum>
  <w:abstractNum w:abstractNumId="4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1306642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8699315">
    <w:abstractNumId w:val="29"/>
  </w:num>
  <w:num w:numId="3" w16cid:durableId="1095713429">
    <w:abstractNumId w:val="24"/>
  </w:num>
  <w:num w:numId="4" w16cid:durableId="647519395">
    <w:abstractNumId w:val="25"/>
  </w:num>
  <w:num w:numId="5" w16cid:durableId="2064451400">
    <w:abstractNumId w:val="20"/>
  </w:num>
  <w:num w:numId="6" w16cid:durableId="429547902">
    <w:abstractNumId w:val="33"/>
  </w:num>
  <w:num w:numId="7" w16cid:durableId="490216604">
    <w:abstractNumId w:val="13"/>
  </w:num>
  <w:num w:numId="8" w16cid:durableId="860389088">
    <w:abstractNumId w:val="11"/>
  </w:num>
  <w:num w:numId="9" w16cid:durableId="743531793">
    <w:abstractNumId w:val="23"/>
  </w:num>
  <w:num w:numId="10" w16cid:durableId="1471483571">
    <w:abstractNumId w:val="19"/>
  </w:num>
  <w:num w:numId="11" w16cid:durableId="703409926">
    <w:abstractNumId w:val="12"/>
  </w:num>
  <w:num w:numId="12" w16cid:durableId="1914196877">
    <w:abstractNumId w:val="39"/>
  </w:num>
  <w:num w:numId="13" w16cid:durableId="1471244928">
    <w:abstractNumId w:val="4"/>
  </w:num>
  <w:num w:numId="14" w16cid:durableId="1359624183">
    <w:abstractNumId w:val="40"/>
  </w:num>
  <w:num w:numId="15" w16cid:durableId="63339802">
    <w:abstractNumId w:val="1"/>
  </w:num>
  <w:num w:numId="16" w16cid:durableId="1553805304">
    <w:abstractNumId w:val="46"/>
  </w:num>
  <w:num w:numId="17" w16cid:durableId="1724909264">
    <w:abstractNumId w:val="5"/>
  </w:num>
  <w:num w:numId="18" w16cid:durableId="1117606529">
    <w:abstractNumId w:val="42"/>
  </w:num>
  <w:num w:numId="19" w16cid:durableId="791366260">
    <w:abstractNumId w:val="37"/>
  </w:num>
  <w:num w:numId="20" w16cid:durableId="928735687">
    <w:abstractNumId w:val="17"/>
  </w:num>
  <w:num w:numId="21" w16cid:durableId="995257346">
    <w:abstractNumId w:val="7"/>
  </w:num>
  <w:num w:numId="22" w16cid:durableId="963192459">
    <w:abstractNumId w:val="18"/>
  </w:num>
  <w:num w:numId="23" w16cid:durableId="1649674051">
    <w:abstractNumId w:val="2"/>
  </w:num>
  <w:num w:numId="24" w16cid:durableId="111214917">
    <w:abstractNumId w:val="35"/>
  </w:num>
  <w:num w:numId="25" w16cid:durableId="1080297763">
    <w:abstractNumId w:val="47"/>
  </w:num>
  <w:num w:numId="26" w16cid:durableId="1509825654">
    <w:abstractNumId w:val="26"/>
  </w:num>
  <w:num w:numId="27" w16cid:durableId="1376277507">
    <w:abstractNumId w:val="30"/>
  </w:num>
  <w:num w:numId="28" w16cid:durableId="2058965993">
    <w:abstractNumId w:val="27"/>
  </w:num>
  <w:num w:numId="29" w16cid:durableId="1129782932">
    <w:abstractNumId w:val="44"/>
  </w:num>
  <w:num w:numId="30" w16cid:durableId="1910729730">
    <w:abstractNumId w:val="0"/>
  </w:num>
  <w:num w:numId="31" w16cid:durableId="539170481">
    <w:abstractNumId w:val="21"/>
  </w:num>
  <w:num w:numId="32" w16cid:durableId="768281819">
    <w:abstractNumId w:val="45"/>
  </w:num>
  <w:num w:numId="33" w16cid:durableId="1599215849">
    <w:abstractNumId w:val="43"/>
  </w:num>
  <w:num w:numId="34" w16cid:durableId="1908296046">
    <w:abstractNumId w:val="22"/>
  </w:num>
  <w:num w:numId="35" w16cid:durableId="1165319666">
    <w:abstractNumId w:val="9"/>
  </w:num>
  <w:num w:numId="36" w16cid:durableId="1428505015">
    <w:abstractNumId w:val="8"/>
  </w:num>
  <w:num w:numId="37" w16cid:durableId="1411389333">
    <w:abstractNumId w:val="16"/>
  </w:num>
  <w:num w:numId="38" w16cid:durableId="1360278108">
    <w:abstractNumId w:val="31"/>
  </w:num>
  <w:num w:numId="39" w16cid:durableId="719521452">
    <w:abstractNumId w:val="15"/>
  </w:num>
  <w:num w:numId="40" w16cid:durableId="62531220">
    <w:abstractNumId w:val="36"/>
  </w:num>
  <w:num w:numId="41" w16cid:durableId="1076585187">
    <w:abstractNumId w:val="3"/>
  </w:num>
  <w:num w:numId="42" w16cid:durableId="817379182">
    <w:abstractNumId w:val="34"/>
  </w:num>
  <w:num w:numId="43" w16cid:durableId="756630936">
    <w:abstractNumId w:val="41"/>
  </w:num>
  <w:num w:numId="44" w16cid:durableId="1980762367">
    <w:abstractNumId w:val="6"/>
  </w:num>
  <w:num w:numId="45" w16cid:durableId="383406456">
    <w:abstractNumId w:val="10"/>
  </w:num>
  <w:num w:numId="46" w16cid:durableId="1060401540">
    <w:abstractNumId w:val="14"/>
  </w:num>
  <w:num w:numId="47" w16cid:durableId="1661033037">
    <w:abstractNumId w:val="28"/>
  </w:num>
  <w:num w:numId="48" w16cid:durableId="1648244811">
    <w:abstractNumId w:val="38"/>
  </w:num>
  <w:num w:numId="49" w16cid:durableId="155268903">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2D4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5101"/>
    <w:rsid w:val="00056082"/>
    <w:rsid w:val="000601A2"/>
    <w:rsid w:val="000610EC"/>
    <w:rsid w:val="00061EB3"/>
    <w:rsid w:val="00063DC5"/>
    <w:rsid w:val="00064928"/>
    <w:rsid w:val="00064C46"/>
    <w:rsid w:val="00064CDF"/>
    <w:rsid w:val="00064EDE"/>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534"/>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00"/>
    <w:rsid w:val="000D3C46"/>
    <w:rsid w:val="000D3D9A"/>
    <w:rsid w:val="000D5275"/>
    <w:rsid w:val="000D5FB8"/>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5DA"/>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98E"/>
    <w:rsid w:val="00130EBC"/>
    <w:rsid w:val="0013105E"/>
    <w:rsid w:val="00131874"/>
    <w:rsid w:val="00131995"/>
    <w:rsid w:val="00131BC2"/>
    <w:rsid w:val="00132EF7"/>
    <w:rsid w:val="00133D9E"/>
    <w:rsid w:val="001341B1"/>
    <w:rsid w:val="00134A76"/>
    <w:rsid w:val="001353A5"/>
    <w:rsid w:val="00135F27"/>
    <w:rsid w:val="00136A05"/>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2E3D"/>
    <w:rsid w:val="00153511"/>
    <w:rsid w:val="001555BE"/>
    <w:rsid w:val="00155605"/>
    <w:rsid w:val="00155E24"/>
    <w:rsid w:val="001563B7"/>
    <w:rsid w:val="001569E3"/>
    <w:rsid w:val="00156ADA"/>
    <w:rsid w:val="00156F88"/>
    <w:rsid w:val="001575AA"/>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12"/>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794"/>
    <w:rsid w:val="00204AF3"/>
    <w:rsid w:val="00204E0C"/>
    <w:rsid w:val="002057B2"/>
    <w:rsid w:val="0020587D"/>
    <w:rsid w:val="00207707"/>
    <w:rsid w:val="00207C7C"/>
    <w:rsid w:val="002101E4"/>
    <w:rsid w:val="00210929"/>
    <w:rsid w:val="00210D6C"/>
    <w:rsid w:val="00210EB1"/>
    <w:rsid w:val="0021195F"/>
    <w:rsid w:val="00211BF7"/>
    <w:rsid w:val="0021244C"/>
    <w:rsid w:val="002128A1"/>
    <w:rsid w:val="00213886"/>
    <w:rsid w:val="002147D8"/>
    <w:rsid w:val="00214AC5"/>
    <w:rsid w:val="002159B6"/>
    <w:rsid w:val="00216B01"/>
    <w:rsid w:val="002174AB"/>
    <w:rsid w:val="002179D7"/>
    <w:rsid w:val="00217CD6"/>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005"/>
    <w:rsid w:val="00253380"/>
    <w:rsid w:val="00253A41"/>
    <w:rsid w:val="00253B63"/>
    <w:rsid w:val="002549C1"/>
    <w:rsid w:val="00254A5A"/>
    <w:rsid w:val="00254AFB"/>
    <w:rsid w:val="00254B19"/>
    <w:rsid w:val="00254E2E"/>
    <w:rsid w:val="002558BB"/>
    <w:rsid w:val="00255FA5"/>
    <w:rsid w:val="00256114"/>
    <w:rsid w:val="00256C41"/>
    <w:rsid w:val="00257D2B"/>
    <w:rsid w:val="00260548"/>
    <w:rsid w:val="00260750"/>
    <w:rsid w:val="00261012"/>
    <w:rsid w:val="00261402"/>
    <w:rsid w:val="00261A2B"/>
    <w:rsid w:val="00261C2A"/>
    <w:rsid w:val="002627FB"/>
    <w:rsid w:val="00262C6C"/>
    <w:rsid w:val="00262D41"/>
    <w:rsid w:val="00262EF4"/>
    <w:rsid w:val="002632F7"/>
    <w:rsid w:val="00263408"/>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7FE"/>
    <w:rsid w:val="00284ED1"/>
    <w:rsid w:val="00285109"/>
    <w:rsid w:val="0028557F"/>
    <w:rsid w:val="002869AD"/>
    <w:rsid w:val="00286C04"/>
    <w:rsid w:val="002877BF"/>
    <w:rsid w:val="002908D7"/>
    <w:rsid w:val="00290A17"/>
    <w:rsid w:val="00290BCB"/>
    <w:rsid w:val="0029113B"/>
    <w:rsid w:val="002917F8"/>
    <w:rsid w:val="00292991"/>
    <w:rsid w:val="00293266"/>
    <w:rsid w:val="002937AB"/>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41EB"/>
    <w:rsid w:val="002A4617"/>
    <w:rsid w:val="002A623F"/>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570C"/>
    <w:rsid w:val="002B7187"/>
    <w:rsid w:val="002B74D1"/>
    <w:rsid w:val="002C059C"/>
    <w:rsid w:val="002C06AB"/>
    <w:rsid w:val="002C10E6"/>
    <w:rsid w:val="002C1456"/>
    <w:rsid w:val="002C20EE"/>
    <w:rsid w:val="002C31CA"/>
    <w:rsid w:val="002C3C52"/>
    <w:rsid w:val="002C4DDF"/>
    <w:rsid w:val="002C56F8"/>
    <w:rsid w:val="002C5FBD"/>
    <w:rsid w:val="002C7C70"/>
    <w:rsid w:val="002D031B"/>
    <w:rsid w:val="002D1434"/>
    <w:rsid w:val="002D3F43"/>
    <w:rsid w:val="002D4755"/>
    <w:rsid w:val="002D5F8B"/>
    <w:rsid w:val="002D6479"/>
    <w:rsid w:val="002D6603"/>
    <w:rsid w:val="002D6627"/>
    <w:rsid w:val="002E0F25"/>
    <w:rsid w:val="002E1710"/>
    <w:rsid w:val="002E18EA"/>
    <w:rsid w:val="002E1AFD"/>
    <w:rsid w:val="002E1DDD"/>
    <w:rsid w:val="002E1F9C"/>
    <w:rsid w:val="002E2DE0"/>
    <w:rsid w:val="002E4E0A"/>
    <w:rsid w:val="002E50CD"/>
    <w:rsid w:val="002E5974"/>
    <w:rsid w:val="002E5B2F"/>
    <w:rsid w:val="002E613E"/>
    <w:rsid w:val="002E6B94"/>
    <w:rsid w:val="002E7618"/>
    <w:rsid w:val="002E79C8"/>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55D3"/>
    <w:rsid w:val="003573C5"/>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63F"/>
    <w:rsid w:val="003B0F68"/>
    <w:rsid w:val="003B1500"/>
    <w:rsid w:val="003B15AE"/>
    <w:rsid w:val="003B1820"/>
    <w:rsid w:val="003B2085"/>
    <w:rsid w:val="003B303A"/>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1D36"/>
    <w:rsid w:val="003E1E42"/>
    <w:rsid w:val="003E2B00"/>
    <w:rsid w:val="003E31F7"/>
    <w:rsid w:val="003E3397"/>
    <w:rsid w:val="003E457A"/>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586A"/>
    <w:rsid w:val="003F6890"/>
    <w:rsid w:val="003F78D7"/>
    <w:rsid w:val="003F7B61"/>
    <w:rsid w:val="00400F3F"/>
    <w:rsid w:val="00401E93"/>
    <w:rsid w:val="004021A7"/>
    <w:rsid w:val="00402417"/>
    <w:rsid w:val="004026E0"/>
    <w:rsid w:val="00402D75"/>
    <w:rsid w:val="00403039"/>
    <w:rsid w:val="00403E8A"/>
    <w:rsid w:val="00404337"/>
    <w:rsid w:val="004044EA"/>
    <w:rsid w:val="00404B86"/>
    <w:rsid w:val="00404C5C"/>
    <w:rsid w:val="00405CEA"/>
    <w:rsid w:val="004063CC"/>
    <w:rsid w:val="004066F6"/>
    <w:rsid w:val="00407209"/>
    <w:rsid w:val="00407399"/>
    <w:rsid w:val="004113A5"/>
    <w:rsid w:val="004115A1"/>
    <w:rsid w:val="00411E95"/>
    <w:rsid w:val="00412BE1"/>
    <w:rsid w:val="0041434E"/>
    <w:rsid w:val="00414D33"/>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1A60"/>
    <w:rsid w:val="00462344"/>
    <w:rsid w:val="004625C5"/>
    <w:rsid w:val="00463370"/>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6F8"/>
    <w:rsid w:val="00494C28"/>
    <w:rsid w:val="00494D34"/>
    <w:rsid w:val="00495010"/>
    <w:rsid w:val="004957B3"/>
    <w:rsid w:val="00495965"/>
    <w:rsid w:val="00495DE2"/>
    <w:rsid w:val="00495F8F"/>
    <w:rsid w:val="00496146"/>
    <w:rsid w:val="004969DC"/>
    <w:rsid w:val="00496E2D"/>
    <w:rsid w:val="00496F9B"/>
    <w:rsid w:val="004A0149"/>
    <w:rsid w:val="004A1FCC"/>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DC0"/>
    <w:rsid w:val="004C3EFA"/>
    <w:rsid w:val="004C56E8"/>
    <w:rsid w:val="004C5C24"/>
    <w:rsid w:val="004C6BD5"/>
    <w:rsid w:val="004C7174"/>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16"/>
    <w:rsid w:val="004D75FC"/>
    <w:rsid w:val="004E07AE"/>
    <w:rsid w:val="004E0BCB"/>
    <w:rsid w:val="004E0F2C"/>
    <w:rsid w:val="004E153B"/>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7AB"/>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412"/>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4F9"/>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399"/>
    <w:rsid w:val="00591ED7"/>
    <w:rsid w:val="0059318E"/>
    <w:rsid w:val="00593379"/>
    <w:rsid w:val="005940B8"/>
    <w:rsid w:val="00594508"/>
    <w:rsid w:val="0059544B"/>
    <w:rsid w:val="00595D8A"/>
    <w:rsid w:val="00596C3B"/>
    <w:rsid w:val="00596C7E"/>
    <w:rsid w:val="00596C97"/>
    <w:rsid w:val="00597142"/>
    <w:rsid w:val="00597E8A"/>
    <w:rsid w:val="005A1013"/>
    <w:rsid w:val="005A12A2"/>
    <w:rsid w:val="005A14FA"/>
    <w:rsid w:val="005A172B"/>
    <w:rsid w:val="005A1A43"/>
    <w:rsid w:val="005A2922"/>
    <w:rsid w:val="005A2F32"/>
    <w:rsid w:val="005A2F43"/>
    <w:rsid w:val="005A3330"/>
    <w:rsid w:val="005A39C4"/>
    <w:rsid w:val="005A510E"/>
    <w:rsid w:val="005A5D58"/>
    <w:rsid w:val="005A5DEE"/>
    <w:rsid w:val="005A72EA"/>
    <w:rsid w:val="005A7735"/>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6713"/>
    <w:rsid w:val="005C76B5"/>
    <w:rsid w:val="005C79E6"/>
    <w:rsid w:val="005D076F"/>
    <w:rsid w:val="005D0975"/>
    <w:rsid w:val="005D0A2E"/>
    <w:rsid w:val="005D1674"/>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2DC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A3A"/>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A20"/>
    <w:rsid w:val="00614EF7"/>
    <w:rsid w:val="006157B4"/>
    <w:rsid w:val="00615965"/>
    <w:rsid w:val="00615E9A"/>
    <w:rsid w:val="00615F4F"/>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42F"/>
    <w:rsid w:val="006265AA"/>
    <w:rsid w:val="00627A0D"/>
    <w:rsid w:val="00630119"/>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025"/>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412"/>
    <w:rsid w:val="00656991"/>
    <w:rsid w:val="0065798A"/>
    <w:rsid w:val="00657B39"/>
    <w:rsid w:val="00657ECA"/>
    <w:rsid w:val="00657F19"/>
    <w:rsid w:val="00661F18"/>
    <w:rsid w:val="00662203"/>
    <w:rsid w:val="00662A84"/>
    <w:rsid w:val="00662FE1"/>
    <w:rsid w:val="006637A7"/>
    <w:rsid w:val="00663E73"/>
    <w:rsid w:val="006646CE"/>
    <w:rsid w:val="006659E9"/>
    <w:rsid w:val="00665ABB"/>
    <w:rsid w:val="00666D72"/>
    <w:rsid w:val="006702F7"/>
    <w:rsid w:val="00670915"/>
    <w:rsid w:val="00671500"/>
    <w:rsid w:val="00671919"/>
    <w:rsid w:val="0067286B"/>
    <w:rsid w:val="00672ABA"/>
    <w:rsid w:val="006735DF"/>
    <w:rsid w:val="006738C4"/>
    <w:rsid w:val="00673D55"/>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0FE9"/>
    <w:rsid w:val="006D1E68"/>
    <w:rsid w:val="006D229F"/>
    <w:rsid w:val="006D2BDA"/>
    <w:rsid w:val="006D340C"/>
    <w:rsid w:val="006D3613"/>
    <w:rsid w:val="006D4A64"/>
    <w:rsid w:val="006D56EC"/>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0873"/>
    <w:rsid w:val="006F16C6"/>
    <w:rsid w:val="006F1819"/>
    <w:rsid w:val="006F1969"/>
    <w:rsid w:val="006F1D1E"/>
    <w:rsid w:val="006F2BD0"/>
    <w:rsid w:val="006F3727"/>
    <w:rsid w:val="006F723C"/>
    <w:rsid w:val="006F7532"/>
    <w:rsid w:val="006F77A5"/>
    <w:rsid w:val="006F781C"/>
    <w:rsid w:val="00701CFD"/>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FC0"/>
    <w:rsid w:val="00723FF1"/>
    <w:rsid w:val="007261A9"/>
    <w:rsid w:val="00726E07"/>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21C"/>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154"/>
    <w:rsid w:val="00746271"/>
    <w:rsid w:val="00747CFB"/>
    <w:rsid w:val="007508D6"/>
    <w:rsid w:val="00750BEE"/>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47E5"/>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ABA"/>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6E2B"/>
    <w:rsid w:val="007D7726"/>
    <w:rsid w:val="007D7BF8"/>
    <w:rsid w:val="007E02F4"/>
    <w:rsid w:val="007E113C"/>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633"/>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44F"/>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6BE"/>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3806"/>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31B5"/>
    <w:rsid w:val="0095485B"/>
    <w:rsid w:val="00954D25"/>
    <w:rsid w:val="00955331"/>
    <w:rsid w:val="00955391"/>
    <w:rsid w:val="00956A78"/>
    <w:rsid w:val="009607BF"/>
    <w:rsid w:val="00960FE8"/>
    <w:rsid w:val="00961097"/>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7CA"/>
    <w:rsid w:val="00984F76"/>
    <w:rsid w:val="00985010"/>
    <w:rsid w:val="009867E5"/>
    <w:rsid w:val="00986A21"/>
    <w:rsid w:val="00986BEF"/>
    <w:rsid w:val="009876E1"/>
    <w:rsid w:val="00990418"/>
    <w:rsid w:val="009905B0"/>
    <w:rsid w:val="009914F1"/>
    <w:rsid w:val="00992459"/>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EF6"/>
    <w:rsid w:val="009A4214"/>
    <w:rsid w:val="009A4218"/>
    <w:rsid w:val="009A4FE4"/>
    <w:rsid w:val="009A560F"/>
    <w:rsid w:val="009A5F57"/>
    <w:rsid w:val="009A6A60"/>
    <w:rsid w:val="009B05A9"/>
    <w:rsid w:val="009B084C"/>
    <w:rsid w:val="009B08A4"/>
    <w:rsid w:val="009B0B2E"/>
    <w:rsid w:val="009B138C"/>
    <w:rsid w:val="009B14D5"/>
    <w:rsid w:val="009B1CB6"/>
    <w:rsid w:val="009B20A9"/>
    <w:rsid w:val="009B283A"/>
    <w:rsid w:val="009B2C05"/>
    <w:rsid w:val="009B3BF3"/>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5AF5"/>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4C35"/>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DBD"/>
    <w:rsid w:val="00A35F25"/>
    <w:rsid w:val="00A36217"/>
    <w:rsid w:val="00A36360"/>
    <w:rsid w:val="00A4003B"/>
    <w:rsid w:val="00A400BC"/>
    <w:rsid w:val="00A4025A"/>
    <w:rsid w:val="00A410A6"/>
    <w:rsid w:val="00A41354"/>
    <w:rsid w:val="00A42852"/>
    <w:rsid w:val="00A42CAC"/>
    <w:rsid w:val="00A42E7E"/>
    <w:rsid w:val="00A43833"/>
    <w:rsid w:val="00A443C9"/>
    <w:rsid w:val="00A45BBA"/>
    <w:rsid w:val="00A4666F"/>
    <w:rsid w:val="00A46714"/>
    <w:rsid w:val="00A46E08"/>
    <w:rsid w:val="00A47278"/>
    <w:rsid w:val="00A47516"/>
    <w:rsid w:val="00A47A4A"/>
    <w:rsid w:val="00A5056B"/>
    <w:rsid w:val="00A510AC"/>
    <w:rsid w:val="00A517D9"/>
    <w:rsid w:val="00A519EC"/>
    <w:rsid w:val="00A520B2"/>
    <w:rsid w:val="00A52132"/>
    <w:rsid w:val="00A52192"/>
    <w:rsid w:val="00A52308"/>
    <w:rsid w:val="00A52695"/>
    <w:rsid w:val="00A52881"/>
    <w:rsid w:val="00A52AD2"/>
    <w:rsid w:val="00A5326D"/>
    <w:rsid w:val="00A548D4"/>
    <w:rsid w:val="00A5496C"/>
    <w:rsid w:val="00A54A61"/>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57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31D"/>
    <w:rsid w:val="00B72E0F"/>
    <w:rsid w:val="00B7390D"/>
    <w:rsid w:val="00B73959"/>
    <w:rsid w:val="00B74F4A"/>
    <w:rsid w:val="00B7543A"/>
    <w:rsid w:val="00B755A5"/>
    <w:rsid w:val="00B761B0"/>
    <w:rsid w:val="00B77800"/>
    <w:rsid w:val="00B77E79"/>
    <w:rsid w:val="00B8049E"/>
    <w:rsid w:val="00B829C0"/>
    <w:rsid w:val="00B82D6B"/>
    <w:rsid w:val="00B84617"/>
    <w:rsid w:val="00B84735"/>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1BCC"/>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0F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A39"/>
    <w:rsid w:val="00CD5BDC"/>
    <w:rsid w:val="00CD5F39"/>
    <w:rsid w:val="00CD6937"/>
    <w:rsid w:val="00CD7C9E"/>
    <w:rsid w:val="00CE0C2D"/>
    <w:rsid w:val="00CE16E0"/>
    <w:rsid w:val="00CE214B"/>
    <w:rsid w:val="00CE239E"/>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6FC"/>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1B19"/>
    <w:rsid w:val="00D221A8"/>
    <w:rsid w:val="00D22976"/>
    <w:rsid w:val="00D22EB0"/>
    <w:rsid w:val="00D23494"/>
    <w:rsid w:val="00D236FA"/>
    <w:rsid w:val="00D248DD"/>
    <w:rsid w:val="00D24983"/>
    <w:rsid w:val="00D24EBF"/>
    <w:rsid w:val="00D25114"/>
    <w:rsid w:val="00D2519D"/>
    <w:rsid w:val="00D25CE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1E77"/>
    <w:rsid w:val="00D91EC5"/>
    <w:rsid w:val="00D927FF"/>
    <w:rsid w:val="00D92BD7"/>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4ED6"/>
    <w:rsid w:val="00DA5620"/>
    <w:rsid w:val="00DA57DF"/>
    <w:rsid w:val="00DA5D52"/>
    <w:rsid w:val="00DA5EEC"/>
    <w:rsid w:val="00DA605C"/>
    <w:rsid w:val="00DA6B46"/>
    <w:rsid w:val="00DA744A"/>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B85"/>
    <w:rsid w:val="00DD449F"/>
    <w:rsid w:val="00DD44ED"/>
    <w:rsid w:val="00DD4DA5"/>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94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28A"/>
    <w:rsid w:val="00E11F7B"/>
    <w:rsid w:val="00E122F4"/>
    <w:rsid w:val="00E13026"/>
    <w:rsid w:val="00E1319C"/>
    <w:rsid w:val="00E14CD6"/>
    <w:rsid w:val="00E14DE3"/>
    <w:rsid w:val="00E167D7"/>
    <w:rsid w:val="00E16951"/>
    <w:rsid w:val="00E16A24"/>
    <w:rsid w:val="00E16FF8"/>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59D"/>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0EF3"/>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28E"/>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01D"/>
    <w:rsid w:val="00EE170D"/>
    <w:rsid w:val="00EE1E48"/>
    <w:rsid w:val="00EE2A97"/>
    <w:rsid w:val="00EE2DA8"/>
    <w:rsid w:val="00EE3498"/>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778"/>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0835"/>
    <w:rsid w:val="00FC105E"/>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24"/>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4961"/>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204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apollon.nta.co.jp/r4_senmon/" TargetMode="External"/><Relationship Id="rId13" Type="http://schemas.openxmlformats.org/officeDocument/2006/relationships/hyperlink" Target="http://www.shafuku-heros.com/news/shafuku-heros2022-0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hafuku-heros@shakyo.or.jp" TargetMode="External"/><Relationship Id="rId17" Type="http://schemas.openxmlformats.org/officeDocument/2006/relationships/hyperlink" Target="http://www.shafuku-heros.com/news/shafuku-heros2022-01/" TargetMode="External"/><Relationship Id="rId2" Type="http://schemas.openxmlformats.org/officeDocument/2006/relationships/numbering" Target="numbering.xml"/><Relationship Id="rId16" Type="http://schemas.openxmlformats.org/officeDocument/2006/relationships/hyperlink" Target="https://youtu.be/7SsBgL6MIq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shafuku-heros.com/movi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zenhokyo.gr.jp/kensyu/kensyu.htm" TargetMode="External"/><Relationship Id="rId14" Type="http://schemas.openxmlformats.org/officeDocument/2006/relationships/hyperlink" Target="https://bit.ly/3M8KVJd"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68DDE-8480-46CC-AAD9-E0340671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1</Pages>
  <Words>698</Words>
  <Characters>3981</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88</cp:revision>
  <cp:lastPrinted>2022-01-24T11:37:00Z</cp:lastPrinted>
  <dcterms:created xsi:type="dcterms:W3CDTF">2021-11-29T02:30:00Z</dcterms:created>
  <dcterms:modified xsi:type="dcterms:W3CDTF">2022-10-30T23:40:00Z</dcterms:modified>
</cp:coreProperties>
</file>